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0BE" w:rsidRDefault="006C50BE" w:rsidP="00A243EA">
      <w:pPr>
        <w:pStyle w:val="2"/>
        <w:tabs>
          <w:tab w:val="left" w:pos="360"/>
          <w:tab w:val="left" w:pos="2394"/>
        </w:tabs>
        <w:spacing w:after="0" w:line="240" w:lineRule="auto"/>
        <w:jc w:val="center"/>
        <w:rPr>
          <w:b/>
          <w:sz w:val="24"/>
          <w:szCs w:val="24"/>
        </w:rPr>
      </w:pPr>
    </w:p>
    <w:p w:rsidR="00E86699" w:rsidRDefault="00C90C83" w:rsidP="008C0918">
      <w:pPr>
        <w:pStyle w:val="2"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Заключение</w:t>
      </w:r>
    </w:p>
    <w:p w:rsidR="008C0918" w:rsidRDefault="008C0918" w:rsidP="008C0918">
      <w:pPr>
        <w:pStyle w:val="2"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департамента по тарифам Новосибирской области </w:t>
      </w:r>
    </w:p>
    <w:p w:rsidR="008C0918" w:rsidRDefault="008C0918" w:rsidP="008C0918">
      <w:pPr>
        <w:pStyle w:val="2"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</w:t>
      </w:r>
      <w:r w:rsidR="008C3740">
        <w:rPr>
          <w:b/>
          <w:sz w:val="24"/>
          <w:szCs w:val="24"/>
        </w:rPr>
        <w:t xml:space="preserve">корректировке необходимой валовой выручки и </w:t>
      </w:r>
      <w:r w:rsidRPr="00BE4F37">
        <w:rPr>
          <w:b/>
          <w:sz w:val="24"/>
        </w:rPr>
        <w:t xml:space="preserve">индивидуальных тарифов на услуги по передаче электрической энергии </w:t>
      </w:r>
      <w:r>
        <w:rPr>
          <w:b/>
          <w:sz w:val="24"/>
        </w:rPr>
        <w:t>на</w:t>
      </w:r>
      <w:r w:rsidR="008C3740">
        <w:rPr>
          <w:b/>
          <w:sz w:val="24"/>
        </w:rPr>
        <w:t xml:space="preserve"> 2020 год </w:t>
      </w:r>
      <w:r>
        <w:rPr>
          <w:b/>
          <w:sz w:val="24"/>
        </w:rPr>
        <w:t xml:space="preserve"> </w:t>
      </w:r>
      <w:r w:rsidR="008C3740">
        <w:rPr>
          <w:b/>
          <w:sz w:val="24"/>
          <w:szCs w:val="24"/>
        </w:rPr>
        <w:t xml:space="preserve">в рамках </w:t>
      </w:r>
      <w:r w:rsidR="008C3740">
        <w:rPr>
          <w:b/>
          <w:sz w:val="24"/>
        </w:rPr>
        <w:t>долгосрочного</w:t>
      </w:r>
      <w:r>
        <w:rPr>
          <w:b/>
          <w:sz w:val="24"/>
        </w:rPr>
        <w:t xml:space="preserve"> период</w:t>
      </w:r>
      <w:r w:rsidR="008C3740">
        <w:rPr>
          <w:b/>
          <w:sz w:val="24"/>
        </w:rPr>
        <w:t>а</w:t>
      </w:r>
      <w:r>
        <w:rPr>
          <w:b/>
          <w:sz w:val="24"/>
        </w:rPr>
        <w:t xml:space="preserve"> 2019-2021</w:t>
      </w:r>
      <w:r w:rsidRPr="00BE4F37">
        <w:rPr>
          <w:b/>
          <w:sz w:val="24"/>
        </w:rPr>
        <w:t xml:space="preserve"> годов</w:t>
      </w:r>
      <w:r>
        <w:rPr>
          <w:b/>
          <w:sz w:val="24"/>
        </w:rPr>
        <w:t xml:space="preserve"> </w:t>
      </w:r>
      <w:r>
        <w:rPr>
          <w:b/>
          <w:sz w:val="24"/>
          <w:szCs w:val="24"/>
        </w:rPr>
        <w:t xml:space="preserve">для Общества с ограниченной ответственностью </w:t>
      </w:r>
      <w:r>
        <w:rPr>
          <w:b/>
          <w:sz w:val="24"/>
        </w:rPr>
        <w:t>«М-ЭнергоСеть»</w:t>
      </w:r>
      <w:r>
        <w:rPr>
          <w:b/>
          <w:sz w:val="24"/>
          <w:szCs w:val="24"/>
        </w:rPr>
        <w:t>, оказывающего услуги по передаче электрической энергии на территории Новосибирской области</w:t>
      </w:r>
    </w:p>
    <w:p w:rsidR="008C0918" w:rsidRDefault="008C0918" w:rsidP="00753014">
      <w:pPr>
        <w:pStyle w:val="31"/>
        <w:ind w:firstLine="709"/>
        <w:jc w:val="center"/>
        <w:rPr>
          <w:b/>
          <w:sz w:val="24"/>
          <w:szCs w:val="24"/>
        </w:rPr>
      </w:pPr>
    </w:p>
    <w:p w:rsidR="008C3740" w:rsidRPr="008C3740" w:rsidRDefault="008C3740" w:rsidP="008C3740">
      <w:pPr>
        <w:ind w:firstLine="709"/>
        <w:jc w:val="both"/>
        <w:rPr>
          <w:sz w:val="24"/>
          <w:szCs w:val="24"/>
        </w:rPr>
      </w:pPr>
      <w:proofErr w:type="gramStart"/>
      <w:r w:rsidRPr="008C3740">
        <w:rPr>
          <w:sz w:val="24"/>
          <w:szCs w:val="24"/>
        </w:rPr>
        <w:t>В соответствии с п. 38 Основ ценообразования в области регулируемых цен (тарифов) в электроэнергетике, утверждённых постановлением Правительства Российской Федерации от 29.12.2011 №1178 (далее – Основы ценообразования), на основании Методических указаний по расчету тарифов на услуги по передаче электрической энергии, устанавливаемых с применением метода долгосрочной индексации валовой выручки, утверждённых приказом Федеральной службы по тарифам от 17.02.2012 № 98-э</w:t>
      </w:r>
      <w:r w:rsidR="002D3472">
        <w:rPr>
          <w:sz w:val="24"/>
          <w:szCs w:val="24"/>
        </w:rPr>
        <w:t xml:space="preserve"> (далее Методические указания № 98-э)</w:t>
      </w:r>
      <w:r w:rsidRPr="008C3740">
        <w:rPr>
          <w:sz w:val="24"/>
          <w:szCs w:val="24"/>
        </w:rPr>
        <w:t>, департаментом</w:t>
      </w:r>
      <w:proofErr w:type="gramEnd"/>
      <w:r w:rsidRPr="008C3740">
        <w:rPr>
          <w:sz w:val="24"/>
          <w:szCs w:val="24"/>
        </w:rPr>
        <w:t xml:space="preserve"> </w:t>
      </w:r>
      <w:proofErr w:type="gramStart"/>
      <w:r w:rsidRPr="008C3740">
        <w:rPr>
          <w:sz w:val="24"/>
          <w:szCs w:val="24"/>
        </w:rPr>
        <w:t>по тарифам Новосибирской области (далее департамент) в рамках дела об установлении индивидуальных тарифов на услуги по передаче электрической эне</w:t>
      </w:r>
      <w:r w:rsidR="00DB5413">
        <w:rPr>
          <w:sz w:val="24"/>
          <w:szCs w:val="24"/>
        </w:rPr>
        <w:t>ргии на долгосрочный период 2019-2021</w:t>
      </w:r>
      <w:r w:rsidRPr="008C3740">
        <w:rPr>
          <w:sz w:val="24"/>
          <w:szCs w:val="24"/>
        </w:rPr>
        <w:t xml:space="preserve"> г.г. для </w:t>
      </w:r>
      <w:r w:rsidRPr="008C3740">
        <w:rPr>
          <w:sz w:val="24"/>
        </w:rPr>
        <w:t xml:space="preserve">общества с ограниченной ответственностью </w:t>
      </w:r>
      <w:r w:rsidR="00DB5413">
        <w:rPr>
          <w:sz w:val="24"/>
        </w:rPr>
        <w:t>«М-ЭнергоСеть</w:t>
      </w:r>
      <w:r w:rsidR="00DB5413" w:rsidRPr="00947743">
        <w:rPr>
          <w:sz w:val="24"/>
        </w:rPr>
        <w:t xml:space="preserve">» </w:t>
      </w:r>
      <w:r w:rsidR="00DB5413" w:rsidRPr="00947743">
        <w:rPr>
          <w:sz w:val="24"/>
          <w:szCs w:val="24"/>
        </w:rPr>
        <w:t xml:space="preserve">(ОГРН 1175476012843, ИНН 5404052324) (далее – ООО «М-ЭнергоСеть») </w:t>
      </w:r>
      <w:r w:rsidRPr="008C3740">
        <w:rPr>
          <w:sz w:val="24"/>
          <w:szCs w:val="24"/>
        </w:rPr>
        <w:t>произведена корректировка нео</w:t>
      </w:r>
      <w:r w:rsidR="00DB5413">
        <w:rPr>
          <w:sz w:val="24"/>
          <w:szCs w:val="24"/>
        </w:rPr>
        <w:t>бходимой валовой выручки на 2020</w:t>
      </w:r>
      <w:r w:rsidRPr="008C3740">
        <w:rPr>
          <w:sz w:val="24"/>
          <w:szCs w:val="24"/>
        </w:rPr>
        <w:t xml:space="preserve"> г., в том числе по полугодиям.</w:t>
      </w:r>
      <w:bookmarkStart w:id="0" w:name="_GoBack"/>
      <w:bookmarkEnd w:id="0"/>
      <w:proofErr w:type="gramEnd"/>
    </w:p>
    <w:p w:rsidR="00FB78B8" w:rsidRPr="00795E12" w:rsidRDefault="00FB78B8" w:rsidP="00FB78B8">
      <w:pPr>
        <w:pStyle w:val="2"/>
        <w:spacing w:after="0" w:line="240" w:lineRule="auto"/>
        <w:ind w:firstLine="709"/>
        <w:jc w:val="both"/>
        <w:rPr>
          <w:rFonts w:eastAsia="Calibri"/>
          <w:bCs/>
          <w:sz w:val="24"/>
          <w:szCs w:val="24"/>
        </w:rPr>
      </w:pPr>
      <w:r>
        <w:rPr>
          <w:sz w:val="24"/>
          <w:szCs w:val="24"/>
        </w:rPr>
        <w:t xml:space="preserve">Исходя из представленных организацией обосновывающих материалов следует, что ООО </w:t>
      </w:r>
      <w:r w:rsidRPr="00904D27">
        <w:rPr>
          <w:sz w:val="24"/>
          <w:szCs w:val="24"/>
        </w:rPr>
        <w:t>«</w:t>
      </w:r>
      <w:r>
        <w:rPr>
          <w:sz w:val="24"/>
          <w:szCs w:val="24"/>
        </w:rPr>
        <w:t>М-ЭнергоСеть» соответствует Критериям отнесения владельцев объектов электросетевого хозяйства к территориальным сетевым организациям, утвержденным постановлением Правительства РФ от 28.02.2015 № 184</w:t>
      </w:r>
      <w:r w:rsidR="00F44FDA">
        <w:rPr>
          <w:sz w:val="24"/>
          <w:szCs w:val="24"/>
        </w:rPr>
        <w:t xml:space="preserve"> (далее </w:t>
      </w:r>
      <w:proofErr w:type="gramStart"/>
      <w:r w:rsidR="00F44FDA">
        <w:rPr>
          <w:sz w:val="24"/>
          <w:szCs w:val="24"/>
        </w:rPr>
        <w:t>–К</w:t>
      </w:r>
      <w:proofErr w:type="gramEnd"/>
      <w:r w:rsidR="00F44FDA">
        <w:rPr>
          <w:sz w:val="24"/>
          <w:szCs w:val="24"/>
        </w:rPr>
        <w:t>ритерии)</w:t>
      </w:r>
      <w:r>
        <w:rPr>
          <w:sz w:val="24"/>
          <w:szCs w:val="24"/>
        </w:rPr>
        <w:t xml:space="preserve">, </w:t>
      </w:r>
      <w:r w:rsidRPr="00795E12">
        <w:rPr>
          <w:rFonts w:eastAsia="Calibri"/>
          <w:sz w:val="24"/>
          <w:szCs w:val="24"/>
          <w:lang w:eastAsia="en-US"/>
        </w:rPr>
        <w:t>а именно:</w:t>
      </w:r>
      <w:r w:rsidRPr="00795E12">
        <w:rPr>
          <w:rFonts w:eastAsia="Calibri"/>
          <w:bCs/>
          <w:sz w:val="24"/>
          <w:szCs w:val="24"/>
        </w:rPr>
        <w:t xml:space="preserve">  </w:t>
      </w:r>
    </w:p>
    <w:p w:rsidR="00FB78B8" w:rsidRPr="00795E12" w:rsidRDefault="00FB78B8" w:rsidP="00FB78B8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95E12">
        <w:rPr>
          <w:rFonts w:eastAsia="Calibri"/>
          <w:sz w:val="24"/>
          <w:szCs w:val="24"/>
        </w:rPr>
        <w:t xml:space="preserve">1. </w:t>
      </w:r>
      <w:proofErr w:type="gramStart"/>
      <w:r>
        <w:rPr>
          <w:sz w:val="24"/>
          <w:szCs w:val="24"/>
        </w:rPr>
        <w:t xml:space="preserve">ООО </w:t>
      </w:r>
      <w:r w:rsidRPr="00904D27">
        <w:rPr>
          <w:sz w:val="24"/>
          <w:szCs w:val="24"/>
        </w:rPr>
        <w:t>«</w:t>
      </w:r>
      <w:r>
        <w:rPr>
          <w:sz w:val="24"/>
          <w:szCs w:val="24"/>
        </w:rPr>
        <w:t xml:space="preserve">М-ЭнергоСеть» </w:t>
      </w:r>
      <w:r w:rsidRPr="00795E12">
        <w:rPr>
          <w:rFonts w:eastAsia="Calibri"/>
          <w:sz w:val="24"/>
          <w:szCs w:val="24"/>
        </w:rPr>
        <w:t xml:space="preserve">владеет на праве собственности и </w:t>
      </w:r>
      <w:r w:rsidRPr="00795E12">
        <w:rPr>
          <w:rFonts w:eastAsia="Calibri"/>
          <w:bCs/>
          <w:sz w:val="24"/>
          <w:szCs w:val="24"/>
          <w:lang w:eastAsia="en-US"/>
        </w:rPr>
        <w:t>на ином законном основании (на основании заключенных договоров аренды</w:t>
      </w:r>
      <w:r>
        <w:rPr>
          <w:rFonts w:eastAsia="Calibri"/>
          <w:bCs/>
          <w:sz w:val="24"/>
          <w:szCs w:val="24"/>
          <w:lang w:eastAsia="en-US"/>
        </w:rPr>
        <w:t xml:space="preserve"> и субаренды</w:t>
      </w:r>
      <w:r w:rsidRPr="00795E12">
        <w:rPr>
          <w:rFonts w:eastAsia="Calibri"/>
          <w:bCs/>
          <w:sz w:val="24"/>
          <w:szCs w:val="24"/>
          <w:lang w:eastAsia="en-US"/>
        </w:rPr>
        <w:t xml:space="preserve">) </w:t>
      </w:r>
      <w:r w:rsidRPr="00795E12">
        <w:rPr>
          <w:rFonts w:eastAsia="Calibri"/>
          <w:sz w:val="24"/>
          <w:szCs w:val="24"/>
        </w:rPr>
        <w:t xml:space="preserve">трансформаторными подстанциями с установленными силовыми трансформаторами, расположенными и используемыми для осуществления регулируемой деятельности в административных границах Новосибирской области, сумма номинальных мощностей которых составляет  </w:t>
      </w:r>
      <w:r w:rsidR="003F1BF9">
        <w:rPr>
          <w:rFonts w:eastAsia="Calibri"/>
          <w:sz w:val="24"/>
          <w:szCs w:val="24"/>
        </w:rPr>
        <w:t>20,53</w:t>
      </w:r>
      <w:r>
        <w:rPr>
          <w:rFonts w:eastAsia="Calibri"/>
          <w:sz w:val="24"/>
          <w:szCs w:val="24"/>
        </w:rPr>
        <w:t xml:space="preserve"> </w:t>
      </w:r>
      <w:r w:rsidRPr="00795E12">
        <w:rPr>
          <w:rFonts w:eastAsia="Calibri"/>
          <w:sz w:val="24"/>
          <w:szCs w:val="24"/>
        </w:rPr>
        <w:t>МВА, что соответствует пункту 1</w:t>
      </w:r>
      <w:r w:rsidRPr="00795E12">
        <w:rPr>
          <w:rFonts w:eastAsia="Calibri"/>
          <w:bCs/>
          <w:sz w:val="24"/>
          <w:szCs w:val="24"/>
        </w:rPr>
        <w:t xml:space="preserve"> Критериев</w:t>
      </w:r>
      <w:r w:rsidRPr="00795E12">
        <w:rPr>
          <w:rFonts w:eastAsia="Calibri"/>
          <w:sz w:val="24"/>
          <w:szCs w:val="24"/>
          <w:lang w:eastAsia="en-US"/>
        </w:rPr>
        <w:t xml:space="preserve">. </w:t>
      </w:r>
      <w:proofErr w:type="gramEnd"/>
    </w:p>
    <w:p w:rsidR="00FB78B8" w:rsidRPr="00795E12" w:rsidRDefault="00FB78B8" w:rsidP="00FB78B8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95E12">
        <w:rPr>
          <w:rFonts w:eastAsia="Calibri"/>
          <w:sz w:val="24"/>
          <w:szCs w:val="24"/>
          <w:lang w:eastAsia="en-US"/>
        </w:rPr>
        <w:t xml:space="preserve">2. </w:t>
      </w:r>
      <w:proofErr w:type="gramStart"/>
      <w:r>
        <w:rPr>
          <w:sz w:val="24"/>
          <w:szCs w:val="24"/>
        </w:rPr>
        <w:t xml:space="preserve">ООО </w:t>
      </w:r>
      <w:r w:rsidRPr="00904D27">
        <w:rPr>
          <w:sz w:val="24"/>
          <w:szCs w:val="24"/>
        </w:rPr>
        <w:t>«</w:t>
      </w:r>
      <w:r>
        <w:rPr>
          <w:sz w:val="24"/>
          <w:szCs w:val="24"/>
        </w:rPr>
        <w:t xml:space="preserve">М-ЭнергоСеть» </w:t>
      </w:r>
      <w:r w:rsidRPr="00795E12">
        <w:rPr>
          <w:rFonts w:eastAsia="Calibri"/>
          <w:sz w:val="24"/>
          <w:szCs w:val="24"/>
        </w:rPr>
        <w:t xml:space="preserve">владеет на законном основании кабельными </w:t>
      </w:r>
      <w:r w:rsidRPr="00795E12">
        <w:rPr>
          <w:rFonts w:eastAsia="Calibri"/>
          <w:sz w:val="24"/>
          <w:szCs w:val="24"/>
          <w:lang w:eastAsia="en-US"/>
        </w:rPr>
        <w:t>линиями электропередачи, расположенными и используемыми для осуществления регулируемой</w:t>
      </w:r>
      <w:proofErr w:type="gramEnd"/>
      <w:r w:rsidRPr="00795E12">
        <w:rPr>
          <w:rFonts w:eastAsia="Calibri"/>
          <w:sz w:val="24"/>
          <w:szCs w:val="24"/>
          <w:lang w:eastAsia="en-US"/>
        </w:rPr>
        <w:t xml:space="preserve"> деятельности в административных границах Новосибирской области, непосредственно соединенными с трансформаторными подстанциями, указанными выше, сумма протяженностей которых по трассе составляет </w:t>
      </w:r>
      <w:r w:rsidR="004C424F">
        <w:rPr>
          <w:rFonts w:eastAsia="Calibri"/>
          <w:sz w:val="24"/>
          <w:szCs w:val="24"/>
          <w:lang w:eastAsia="en-US"/>
        </w:rPr>
        <w:t>37</w:t>
      </w:r>
      <w:r>
        <w:rPr>
          <w:rFonts w:eastAsia="Calibri"/>
          <w:sz w:val="24"/>
          <w:szCs w:val="24"/>
          <w:lang w:eastAsia="en-US"/>
        </w:rPr>
        <w:t>,2</w:t>
      </w:r>
      <w:r w:rsidR="004C424F">
        <w:rPr>
          <w:rFonts w:eastAsia="Calibri"/>
          <w:sz w:val="24"/>
          <w:szCs w:val="24"/>
          <w:lang w:eastAsia="en-US"/>
        </w:rPr>
        <w:t>80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795E12">
        <w:rPr>
          <w:rFonts w:eastAsia="Calibri"/>
          <w:sz w:val="24"/>
          <w:szCs w:val="24"/>
          <w:lang w:eastAsia="en-US"/>
        </w:rPr>
        <w:t>км, следующих проектных номинальных классов напряжения:</w:t>
      </w:r>
    </w:p>
    <w:p w:rsidR="00FB78B8" w:rsidRPr="00795E12" w:rsidRDefault="00FB78B8" w:rsidP="00FB78B8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1 - 20 </w:t>
      </w:r>
      <w:r w:rsidRPr="00795E12">
        <w:rPr>
          <w:rFonts w:eastAsia="Calibri"/>
          <w:sz w:val="24"/>
          <w:szCs w:val="24"/>
          <w:lang w:eastAsia="en-US"/>
        </w:rPr>
        <w:t xml:space="preserve">кВ </w:t>
      </w:r>
      <w:r>
        <w:rPr>
          <w:rFonts w:eastAsia="Calibri"/>
          <w:sz w:val="24"/>
          <w:szCs w:val="24"/>
          <w:lang w:eastAsia="en-US"/>
        </w:rPr>
        <w:t>–</w:t>
      </w:r>
      <w:r w:rsidRPr="00795E12">
        <w:rPr>
          <w:rFonts w:eastAsia="Calibri"/>
          <w:sz w:val="24"/>
          <w:szCs w:val="24"/>
          <w:lang w:eastAsia="en-US"/>
        </w:rPr>
        <w:t xml:space="preserve"> </w:t>
      </w:r>
      <w:r w:rsidR="004C424F">
        <w:rPr>
          <w:rFonts w:eastAsia="Calibri"/>
          <w:sz w:val="24"/>
          <w:szCs w:val="24"/>
          <w:lang w:eastAsia="en-US"/>
        </w:rPr>
        <w:t>27</w:t>
      </w:r>
      <w:r>
        <w:rPr>
          <w:rFonts w:eastAsia="Calibri"/>
          <w:sz w:val="24"/>
          <w:szCs w:val="24"/>
          <w:lang w:eastAsia="en-US"/>
        </w:rPr>
        <w:t>,</w:t>
      </w:r>
      <w:r w:rsidR="004C424F">
        <w:rPr>
          <w:rFonts w:eastAsia="Calibri"/>
          <w:sz w:val="24"/>
          <w:szCs w:val="24"/>
          <w:lang w:eastAsia="en-US"/>
        </w:rPr>
        <w:t>146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795E12">
        <w:rPr>
          <w:rFonts w:eastAsia="Calibri"/>
          <w:sz w:val="24"/>
          <w:szCs w:val="24"/>
          <w:lang w:eastAsia="en-US"/>
        </w:rPr>
        <w:t>км;</w:t>
      </w:r>
    </w:p>
    <w:p w:rsidR="00FB78B8" w:rsidRPr="00795E12" w:rsidRDefault="00FB78B8" w:rsidP="00FB78B8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795E12">
        <w:rPr>
          <w:rFonts w:eastAsia="Calibri"/>
          <w:sz w:val="24"/>
          <w:szCs w:val="24"/>
          <w:lang w:eastAsia="en-US"/>
        </w:rPr>
        <w:t xml:space="preserve">ниже 1 кВ - трехфазных участков линий электропередачи – </w:t>
      </w:r>
      <w:r w:rsidR="004C424F">
        <w:rPr>
          <w:rFonts w:eastAsia="Calibri"/>
          <w:sz w:val="24"/>
          <w:szCs w:val="24"/>
          <w:lang w:eastAsia="en-US"/>
        </w:rPr>
        <w:t>10</w:t>
      </w:r>
      <w:r>
        <w:rPr>
          <w:rFonts w:eastAsia="Calibri"/>
          <w:sz w:val="24"/>
          <w:szCs w:val="24"/>
          <w:lang w:eastAsia="en-US"/>
        </w:rPr>
        <w:t>,</w:t>
      </w:r>
      <w:r w:rsidR="004C424F">
        <w:rPr>
          <w:rFonts w:eastAsia="Calibri"/>
          <w:sz w:val="24"/>
          <w:szCs w:val="24"/>
          <w:lang w:eastAsia="en-US"/>
        </w:rPr>
        <w:t>13</w:t>
      </w:r>
      <w:r>
        <w:rPr>
          <w:rFonts w:eastAsia="Calibri"/>
          <w:sz w:val="24"/>
          <w:szCs w:val="24"/>
          <w:lang w:eastAsia="en-US"/>
        </w:rPr>
        <w:t xml:space="preserve">4 </w:t>
      </w:r>
      <w:r w:rsidRPr="00795E12">
        <w:rPr>
          <w:rFonts w:eastAsia="Calibri"/>
          <w:sz w:val="24"/>
          <w:szCs w:val="24"/>
          <w:lang w:eastAsia="en-US"/>
        </w:rPr>
        <w:t>км.</w:t>
      </w:r>
    </w:p>
    <w:p w:rsidR="00FB78B8" w:rsidRPr="00795E12" w:rsidRDefault="00FB78B8" w:rsidP="00FB78B8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95E12">
        <w:rPr>
          <w:rFonts w:eastAsia="Calibri"/>
          <w:sz w:val="24"/>
          <w:szCs w:val="24"/>
          <w:lang w:eastAsia="en-US"/>
        </w:rPr>
        <w:t>что соответствует пункту 2 Критериев.</w:t>
      </w:r>
    </w:p>
    <w:p w:rsidR="00FB78B8" w:rsidRPr="00795E12" w:rsidRDefault="00FB78B8" w:rsidP="00FB78B8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95E12">
        <w:rPr>
          <w:rFonts w:eastAsia="Calibri"/>
          <w:sz w:val="24"/>
          <w:szCs w:val="24"/>
          <w:lang w:eastAsia="en-US"/>
        </w:rPr>
        <w:t xml:space="preserve">3. </w:t>
      </w:r>
      <w:proofErr w:type="gramStart"/>
      <w:r w:rsidRPr="00795E12">
        <w:rPr>
          <w:rFonts w:eastAsia="Calibri"/>
          <w:sz w:val="24"/>
          <w:szCs w:val="24"/>
          <w:lang w:eastAsia="en-US"/>
        </w:rPr>
        <w:t xml:space="preserve">Факты применения департаментом в отношении </w:t>
      </w:r>
      <w:r>
        <w:rPr>
          <w:sz w:val="24"/>
          <w:szCs w:val="24"/>
        </w:rPr>
        <w:t xml:space="preserve">ООО </w:t>
      </w:r>
      <w:r w:rsidRPr="00904D27">
        <w:rPr>
          <w:sz w:val="24"/>
          <w:szCs w:val="24"/>
        </w:rPr>
        <w:t>«</w:t>
      </w:r>
      <w:r>
        <w:rPr>
          <w:sz w:val="24"/>
          <w:szCs w:val="24"/>
        </w:rPr>
        <w:t xml:space="preserve">М-ЭнергоСеть» </w:t>
      </w:r>
      <w:r w:rsidRPr="00795E12">
        <w:rPr>
          <w:rFonts w:eastAsia="Calibri"/>
          <w:sz w:val="24"/>
          <w:szCs w:val="24"/>
          <w:lang w:eastAsia="en-US"/>
        </w:rPr>
        <w:t>понижающих коэффициентов, позволяющих обеспечить соответствие уровня тарифов, установленных для владельца объектов электросетевого хозяйства, уровню надежности и качества поставляемых товаров и оказываемых услуг, а также корректировки цен (тарифов), установленных на долгосрочный период регулирования, в случае представления владельцем объектов электросетевого хозяйства, для которого такие цены (тарифы) установлены, недостоверных отчетных данных, используемых при расчете фактических значений</w:t>
      </w:r>
      <w:proofErr w:type="gramEnd"/>
      <w:r w:rsidRPr="00795E12">
        <w:rPr>
          <w:rFonts w:eastAsia="Calibri"/>
          <w:sz w:val="24"/>
          <w:szCs w:val="24"/>
          <w:lang w:eastAsia="en-US"/>
        </w:rPr>
        <w:t xml:space="preserve"> показателей надежности и качества поставляемых товаров и оказываемых услуг, или непредставления таких данных, отсутствуют, что соответствует пункту 3 Критериев. </w:t>
      </w:r>
    </w:p>
    <w:p w:rsidR="00FB78B8" w:rsidRPr="00795E12" w:rsidRDefault="00FB78B8" w:rsidP="00FB78B8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95E12">
        <w:rPr>
          <w:rFonts w:eastAsia="Calibri"/>
          <w:sz w:val="24"/>
          <w:szCs w:val="24"/>
          <w:lang w:eastAsia="en-US"/>
        </w:rPr>
        <w:t xml:space="preserve">4. </w:t>
      </w:r>
      <w:proofErr w:type="gramStart"/>
      <w:r w:rsidRPr="00795E12">
        <w:rPr>
          <w:rFonts w:eastAsia="Calibri"/>
          <w:sz w:val="24"/>
          <w:szCs w:val="24"/>
          <w:lang w:eastAsia="en-US"/>
        </w:rPr>
        <w:t xml:space="preserve">У </w:t>
      </w:r>
      <w:r>
        <w:rPr>
          <w:sz w:val="24"/>
          <w:szCs w:val="24"/>
        </w:rPr>
        <w:t>ООО</w:t>
      </w:r>
      <w:proofErr w:type="gramEnd"/>
      <w:r>
        <w:rPr>
          <w:sz w:val="24"/>
          <w:szCs w:val="24"/>
        </w:rPr>
        <w:t xml:space="preserve"> </w:t>
      </w:r>
      <w:r w:rsidRPr="00904D27">
        <w:rPr>
          <w:sz w:val="24"/>
          <w:szCs w:val="24"/>
        </w:rPr>
        <w:t>«</w:t>
      </w:r>
      <w:r>
        <w:rPr>
          <w:sz w:val="24"/>
          <w:szCs w:val="24"/>
        </w:rPr>
        <w:t xml:space="preserve">М-ЭнергоСеть» </w:t>
      </w:r>
      <w:r>
        <w:rPr>
          <w:rFonts w:eastAsia="Calibri"/>
          <w:sz w:val="24"/>
          <w:szCs w:val="24"/>
          <w:lang w:eastAsia="en-US"/>
        </w:rPr>
        <w:t>имеется выделенный абонентский номер</w:t>
      </w:r>
      <w:r w:rsidRPr="00795E12">
        <w:rPr>
          <w:rFonts w:eastAsia="Calibri"/>
          <w:sz w:val="24"/>
          <w:szCs w:val="24"/>
          <w:lang w:eastAsia="en-US"/>
        </w:rPr>
        <w:t xml:space="preserve"> для обращений потребителей услуг по передаче электрической энергии и (или) технологическому присоединению, что соответствует пункту 4 Критериев</w:t>
      </w:r>
      <w:r w:rsidRPr="00144F49">
        <w:rPr>
          <w:rFonts w:eastAsia="Calibri"/>
          <w:sz w:val="24"/>
          <w:szCs w:val="24"/>
          <w:lang w:eastAsia="en-US"/>
        </w:rPr>
        <w:t>.</w:t>
      </w:r>
      <w:r w:rsidRPr="00795E12">
        <w:rPr>
          <w:rFonts w:eastAsia="Calibri"/>
          <w:sz w:val="24"/>
          <w:szCs w:val="24"/>
          <w:lang w:eastAsia="en-US"/>
        </w:rPr>
        <w:t xml:space="preserve"> </w:t>
      </w:r>
    </w:p>
    <w:p w:rsidR="00FB78B8" w:rsidRPr="00795E12" w:rsidRDefault="00FB78B8" w:rsidP="00FB78B8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95E12">
        <w:rPr>
          <w:rFonts w:eastAsia="Calibri"/>
          <w:sz w:val="24"/>
          <w:szCs w:val="24"/>
          <w:lang w:eastAsia="en-US"/>
        </w:rPr>
        <w:lastRenderedPageBreak/>
        <w:t xml:space="preserve">5. У организации имеется официальный сайт в информационно-телекоммуникационной сети "Интернет" </w:t>
      </w:r>
      <w:hyperlink r:id="rId9" w:history="1">
        <w:r w:rsidRPr="00C84766">
          <w:rPr>
            <w:rFonts w:ascii="Calibri" w:eastAsia="Calibri" w:hAnsi="Calibri"/>
            <w:sz w:val="22"/>
            <w:szCs w:val="22"/>
            <w:lang w:val="en-US" w:eastAsia="en-US"/>
          </w:rPr>
          <w:t>https</w:t>
        </w:r>
        <w:r w:rsidRPr="00C84766">
          <w:rPr>
            <w:rFonts w:ascii="Calibri" w:eastAsia="Calibri" w:hAnsi="Calibri"/>
            <w:sz w:val="22"/>
            <w:szCs w:val="22"/>
            <w:lang w:eastAsia="en-US"/>
          </w:rPr>
          <w:t>:/</w:t>
        </w:r>
        <w:r w:rsidRPr="00C84766">
          <w:rPr>
            <w:rFonts w:eastAsia="Calibri"/>
            <w:color w:val="0000FF"/>
            <w:sz w:val="24"/>
            <w:szCs w:val="24"/>
            <w:u w:val="single"/>
            <w:lang w:val="en-US" w:eastAsia="en-US"/>
          </w:rPr>
          <w:t>m</w:t>
        </w:r>
        <w:r w:rsidRPr="00C84766">
          <w:rPr>
            <w:rFonts w:eastAsia="Calibri"/>
            <w:color w:val="0000FF"/>
            <w:sz w:val="24"/>
            <w:szCs w:val="24"/>
            <w:u w:val="single"/>
            <w:lang w:eastAsia="en-US"/>
          </w:rPr>
          <w:t>-</w:t>
        </w:r>
        <w:r w:rsidRPr="00C84766">
          <w:rPr>
            <w:rFonts w:eastAsia="Calibri"/>
            <w:color w:val="0000FF"/>
            <w:sz w:val="24"/>
            <w:szCs w:val="24"/>
            <w:u w:val="single"/>
            <w:lang w:val="en-US" w:eastAsia="en-US"/>
          </w:rPr>
          <w:t>energoset</w:t>
        </w:r>
        <w:r w:rsidRPr="00C84766">
          <w:rPr>
            <w:rFonts w:eastAsia="Calibri"/>
            <w:color w:val="0000FF"/>
            <w:sz w:val="24"/>
            <w:szCs w:val="24"/>
            <w:u w:val="single"/>
            <w:lang w:eastAsia="en-US"/>
          </w:rPr>
          <w:t>.ru</w:t>
        </w:r>
      </w:hyperlink>
      <w:r w:rsidRPr="00795E12">
        <w:rPr>
          <w:rFonts w:eastAsia="Calibri"/>
          <w:sz w:val="24"/>
          <w:szCs w:val="24"/>
          <w:lang w:eastAsia="en-US"/>
        </w:rPr>
        <w:t>, что соответствует пункту 5 Критериев.</w:t>
      </w:r>
    </w:p>
    <w:p w:rsidR="00FB78B8" w:rsidRPr="00795E12" w:rsidRDefault="00FB78B8" w:rsidP="00FB78B8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95E12">
        <w:rPr>
          <w:rFonts w:eastAsia="Calibri"/>
          <w:sz w:val="24"/>
          <w:szCs w:val="24"/>
          <w:lang w:eastAsia="en-US"/>
        </w:rPr>
        <w:t xml:space="preserve">6. </w:t>
      </w:r>
      <w:proofErr w:type="gramStart"/>
      <w:r w:rsidRPr="009C7A21">
        <w:rPr>
          <w:sz w:val="24"/>
          <w:szCs w:val="24"/>
        </w:rPr>
        <w:t xml:space="preserve">ООО «М-ЭнергоСеть» </w:t>
      </w:r>
      <w:r w:rsidRPr="00795E12">
        <w:rPr>
          <w:rFonts w:eastAsia="Calibri"/>
          <w:sz w:val="24"/>
          <w:szCs w:val="24"/>
          <w:lang w:eastAsia="en-US"/>
        </w:rPr>
        <w:t>соответствует пункту 6 Критериев, которым предусмотрено отсутствие во владении и (или) пользовании объектов электросетевого хозяйства, расположенных в административных границах субъекта Российской Федерации и используемых для осуществления регулируемой деятельности в указанных границах, принадлежащих на праве собственности или ином законном основании иному лицу, владеющему объектом по производству электрической энергии (мощности), который расположен в административных границах соответствующего субъекта Российской Федерации и</w:t>
      </w:r>
      <w:proofErr w:type="gramEnd"/>
      <w:r w:rsidRPr="00795E12">
        <w:rPr>
          <w:rFonts w:eastAsia="Calibri"/>
          <w:sz w:val="24"/>
          <w:szCs w:val="24"/>
          <w:lang w:eastAsia="en-US"/>
        </w:rPr>
        <w:t xml:space="preserve"> с </w:t>
      </w:r>
      <w:proofErr w:type="gramStart"/>
      <w:r w:rsidRPr="00795E12">
        <w:rPr>
          <w:rFonts w:eastAsia="Calibri"/>
          <w:sz w:val="24"/>
          <w:szCs w:val="24"/>
          <w:lang w:eastAsia="en-US"/>
        </w:rPr>
        <w:t>использованием</w:t>
      </w:r>
      <w:proofErr w:type="gramEnd"/>
      <w:r w:rsidRPr="00795E12">
        <w:rPr>
          <w:rFonts w:eastAsia="Calibri"/>
          <w:sz w:val="24"/>
          <w:szCs w:val="24"/>
          <w:lang w:eastAsia="en-US"/>
        </w:rPr>
        <w:t xml:space="preserve"> которого осуществляется производство электрической энергии и мощности с целью ее продажи на оптовом рынке электрической энергии (мощности) и (или) розничных рынках электрической энер</w:t>
      </w:r>
      <w:r>
        <w:rPr>
          <w:rFonts w:eastAsia="Calibri"/>
          <w:sz w:val="24"/>
          <w:szCs w:val="24"/>
          <w:lang w:eastAsia="en-US"/>
        </w:rPr>
        <w:t>гии.</w:t>
      </w:r>
    </w:p>
    <w:p w:rsidR="00E651B6" w:rsidRPr="00947743" w:rsidRDefault="00E651B6" w:rsidP="00E651B6">
      <w:pPr>
        <w:pStyle w:val="2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ООО </w:t>
      </w:r>
      <w:r w:rsidRPr="00904D27">
        <w:rPr>
          <w:sz w:val="24"/>
          <w:szCs w:val="24"/>
        </w:rPr>
        <w:t>«</w:t>
      </w:r>
      <w:r>
        <w:rPr>
          <w:sz w:val="24"/>
          <w:szCs w:val="24"/>
        </w:rPr>
        <w:t xml:space="preserve">М-ЭнергоСеть» владеет объектами электросетевого хозяйства </w:t>
      </w:r>
      <w:r w:rsidRPr="00922177">
        <w:rPr>
          <w:sz w:val="24"/>
          <w:szCs w:val="24"/>
        </w:rPr>
        <w:t xml:space="preserve">на основании </w:t>
      </w:r>
      <w:r>
        <w:rPr>
          <w:sz w:val="24"/>
          <w:szCs w:val="24"/>
        </w:rPr>
        <w:t xml:space="preserve">заключенных </w:t>
      </w:r>
      <w:r w:rsidRPr="00922177">
        <w:rPr>
          <w:sz w:val="24"/>
          <w:szCs w:val="24"/>
        </w:rPr>
        <w:t>договоров аренды объ</w:t>
      </w:r>
      <w:r>
        <w:rPr>
          <w:sz w:val="24"/>
          <w:szCs w:val="24"/>
        </w:rPr>
        <w:t>ектов электросетевого хозяйства</w:t>
      </w:r>
      <w:r w:rsidRPr="00922177">
        <w:rPr>
          <w:sz w:val="24"/>
          <w:szCs w:val="24"/>
        </w:rPr>
        <w:t xml:space="preserve"> </w:t>
      </w:r>
      <w:r>
        <w:rPr>
          <w:sz w:val="24"/>
          <w:szCs w:val="24"/>
        </w:rPr>
        <w:t>со сроком до 31.12.2021 года, с использованием которых</w:t>
      </w:r>
      <w:r w:rsidRPr="00E131A1">
        <w:rPr>
          <w:sz w:val="24"/>
          <w:szCs w:val="24"/>
        </w:rPr>
        <w:t xml:space="preserve"> осуществля</w:t>
      </w:r>
      <w:r>
        <w:rPr>
          <w:sz w:val="24"/>
          <w:szCs w:val="24"/>
        </w:rPr>
        <w:t>ет</w:t>
      </w:r>
      <w:r w:rsidRPr="00E131A1">
        <w:rPr>
          <w:sz w:val="24"/>
          <w:szCs w:val="24"/>
        </w:rPr>
        <w:t xml:space="preserve"> деятельность по предоставлению услуг по передаче электрической энергии</w:t>
      </w:r>
      <w:r>
        <w:rPr>
          <w:sz w:val="24"/>
          <w:szCs w:val="24"/>
        </w:rPr>
        <w:t xml:space="preserve"> по договору, заключенному с  котлодержателем АО «РЭС»</w:t>
      </w:r>
      <w:r w:rsidRPr="00947743">
        <w:rPr>
          <w:sz w:val="24"/>
          <w:szCs w:val="24"/>
        </w:rPr>
        <w:t xml:space="preserve">. </w:t>
      </w:r>
    </w:p>
    <w:p w:rsidR="008C3740" w:rsidRDefault="008C3740" w:rsidP="008C3740">
      <w:pPr>
        <w:pStyle w:val="31"/>
        <w:ind w:firstLine="709"/>
        <w:jc w:val="both"/>
        <w:rPr>
          <w:b/>
          <w:sz w:val="24"/>
          <w:szCs w:val="24"/>
        </w:rPr>
      </w:pPr>
    </w:p>
    <w:p w:rsidR="00F52707" w:rsidRPr="00F52707" w:rsidRDefault="00F52707" w:rsidP="00F52707">
      <w:pPr>
        <w:ind w:firstLine="709"/>
        <w:jc w:val="both"/>
        <w:rPr>
          <w:b/>
          <w:color w:val="000000"/>
          <w:sz w:val="24"/>
          <w:szCs w:val="24"/>
        </w:rPr>
      </w:pPr>
      <w:r w:rsidRPr="00F52707">
        <w:rPr>
          <w:b/>
          <w:sz w:val="24"/>
        </w:rPr>
        <w:t>Корректировка расходов и необходимой валовой выручк</w:t>
      </w:r>
      <w:proofErr w:type="gramStart"/>
      <w:r w:rsidRPr="00F52707">
        <w:rPr>
          <w:b/>
          <w:sz w:val="24"/>
        </w:rPr>
        <w:t>и ООО</w:t>
      </w:r>
      <w:proofErr w:type="gramEnd"/>
      <w:r w:rsidRPr="00F52707">
        <w:rPr>
          <w:b/>
          <w:sz w:val="24"/>
        </w:rPr>
        <w:t xml:space="preserve"> </w:t>
      </w:r>
      <w:r w:rsidR="00E54969" w:rsidRPr="00E54969">
        <w:rPr>
          <w:b/>
          <w:sz w:val="24"/>
          <w:szCs w:val="24"/>
        </w:rPr>
        <w:t>«М-ЭнергоСеть»</w:t>
      </w:r>
      <w:r w:rsidR="00E54969" w:rsidRPr="00F52707">
        <w:rPr>
          <w:b/>
          <w:sz w:val="24"/>
        </w:rPr>
        <w:t xml:space="preserve"> </w:t>
      </w:r>
      <w:r w:rsidRPr="00F52707">
        <w:rPr>
          <w:b/>
          <w:color w:val="000000"/>
          <w:sz w:val="24"/>
          <w:szCs w:val="24"/>
        </w:rPr>
        <w:t xml:space="preserve">в части </w:t>
      </w:r>
      <w:r w:rsidRPr="00F52707">
        <w:rPr>
          <w:b/>
          <w:color w:val="000000"/>
          <w:sz w:val="24"/>
        </w:rPr>
        <w:t>содержания объектов электросетевого хозяйства и</w:t>
      </w:r>
      <w:r w:rsidRPr="00F52707">
        <w:rPr>
          <w:b/>
          <w:sz w:val="24"/>
          <w:szCs w:val="24"/>
        </w:rPr>
        <w:t xml:space="preserve"> осуществления деятельности по переда</w:t>
      </w:r>
      <w:r w:rsidR="004956BF">
        <w:rPr>
          <w:b/>
          <w:sz w:val="24"/>
          <w:szCs w:val="24"/>
        </w:rPr>
        <w:t>че электрической энергии на 2020</w:t>
      </w:r>
      <w:r w:rsidRPr="00F52707">
        <w:rPr>
          <w:b/>
          <w:sz w:val="24"/>
          <w:szCs w:val="24"/>
        </w:rPr>
        <w:t xml:space="preserve"> год в рамках долгосрочного периода регулирования </w:t>
      </w:r>
      <w:r w:rsidR="004956BF">
        <w:rPr>
          <w:b/>
          <w:color w:val="000000"/>
          <w:sz w:val="24"/>
          <w:szCs w:val="24"/>
        </w:rPr>
        <w:t>2019-2021</w:t>
      </w:r>
      <w:r w:rsidRPr="00F52707">
        <w:rPr>
          <w:b/>
          <w:color w:val="000000"/>
          <w:sz w:val="24"/>
          <w:szCs w:val="24"/>
        </w:rPr>
        <w:t xml:space="preserve"> гг.</w:t>
      </w:r>
    </w:p>
    <w:p w:rsidR="00F52707" w:rsidRPr="00F52707" w:rsidRDefault="00F52707" w:rsidP="00F52707">
      <w:pPr>
        <w:ind w:left="709"/>
        <w:jc w:val="center"/>
        <w:rPr>
          <w:b/>
          <w:color w:val="000000"/>
          <w:sz w:val="24"/>
        </w:rPr>
      </w:pPr>
    </w:p>
    <w:p w:rsidR="00F52707" w:rsidRPr="00F52707" w:rsidRDefault="00F52707" w:rsidP="00F52707">
      <w:pPr>
        <w:ind w:firstLine="709"/>
        <w:jc w:val="both"/>
        <w:rPr>
          <w:b/>
          <w:i/>
          <w:sz w:val="24"/>
          <w:szCs w:val="24"/>
        </w:rPr>
      </w:pPr>
      <w:r w:rsidRPr="00F52707">
        <w:rPr>
          <w:b/>
          <w:i/>
          <w:sz w:val="24"/>
          <w:szCs w:val="24"/>
        </w:rPr>
        <w:t xml:space="preserve">1.1 </w:t>
      </w:r>
      <w:r w:rsidR="004E37AF">
        <w:rPr>
          <w:b/>
          <w:i/>
          <w:sz w:val="24"/>
          <w:szCs w:val="24"/>
        </w:rPr>
        <w:t>Расчет НВВ с учетом планируемых значений</w:t>
      </w:r>
      <w:r w:rsidRPr="00F52707">
        <w:rPr>
          <w:b/>
          <w:i/>
          <w:sz w:val="24"/>
          <w:szCs w:val="24"/>
        </w:rPr>
        <w:t xml:space="preserve"> п</w:t>
      </w:r>
      <w:r w:rsidR="004956BF">
        <w:rPr>
          <w:b/>
          <w:i/>
          <w:sz w:val="24"/>
          <w:szCs w:val="24"/>
        </w:rPr>
        <w:t>араметров расчёта тарифов в 2020</w:t>
      </w:r>
      <w:r w:rsidRPr="00F52707">
        <w:rPr>
          <w:b/>
          <w:i/>
          <w:sz w:val="24"/>
          <w:szCs w:val="24"/>
        </w:rPr>
        <w:t xml:space="preserve"> г., в том числе по полугодиям</w:t>
      </w:r>
    </w:p>
    <w:p w:rsidR="00F52707" w:rsidRPr="00F52707" w:rsidRDefault="00F52707" w:rsidP="00F52707">
      <w:pPr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</w:rPr>
      </w:pPr>
      <w:r w:rsidRPr="00F52707">
        <w:rPr>
          <w:bCs/>
          <w:iCs/>
          <w:sz w:val="24"/>
          <w:szCs w:val="24"/>
        </w:rPr>
        <w:t>Уточненный ин</w:t>
      </w:r>
      <w:r w:rsidR="004956BF">
        <w:rPr>
          <w:bCs/>
          <w:iCs/>
          <w:sz w:val="24"/>
          <w:szCs w:val="24"/>
        </w:rPr>
        <w:t>декс потребительских цен на 2020</w:t>
      </w:r>
      <w:r w:rsidRPr="00F52707">
        <w:rPr>
          <w:bCs/>
          <w:iCs/>
          <w:sz w:val="24"/>
          <w:szCs w:val="24"/>
        </w:rPr>
        <w:t xml:space="preserve"> год, определенный на основании </w:t>
      </w:r>
      <w:r w:rsidRPr="00F52707">
        <w:rPr>
          <w:sz w:val="24"/>
          <w:szCs w:val="24"/>
        </w:rPr>
        <w:t xml:space="preserve">прогноза социально-экономического развития Российской Федерации до 2024 года </w:t>
      </w:r>
      <w:r w:rsidRPr="00F52707">
        <w:rPr>
          <w:bCs/>
          <w:iCs/>
          <w:sz w:val="24"/>
          <w:szCs w:val="24"/>
        </w:rPr>
        <w:t>по данным Минэкономр</w:t>
      </w:r>
      <w:r w:rsidR="004956BF">
        <w:rPr>
          <w:bCs/>
          <w:iCs/>
          <w:sz w:val="24"/>
          <w:szCs w:val="24"/>
        </w:rPr>
        <w:t>азвития России по состоянию на 30</w:t>
      </w:r>
      <w:r w:rsidRPr="00F52707">
        <w:rPr>
          <w:bCs/>
          <w:iCs/>
          <w:sz w:val="24"/>
          <w:szCs w:val="24"/>
        </w:rPr>
        <w:t xml:space="preserve"> </w:t>
      </w:r>
      <w:r w:rsidR="004956BF">
        <w:rPr>
          <w:bCs/>
          <w:iCs/>
          <w:sz w:val="24"/>
          <w:szCs w:val="24"/>
        </w:rPr>
        <w:t>сентя</w:t>
      </w:r>
      <w:r w:rsidR="004956BF">
        <w:rPr>
          <w:sz w:val="24"/>
          <w:szCs w:val="24"/>
        </w:rPr>
        <w:t>бря 2019</w:t>
      </w:r>
      <w:r w:rsidRPr="00F52707">
        <w:rPr>
          <w:sz w:val="24"/>
          <w:szCs w:val="24"/>
        </w:rPr>
        <w:t xml:space="preserve"> года</w:t>
      </w:r>
      <w:r w:rsidR="009526AD">
        <w:rPr>
          <w:bCs/>
          <w:iCs/>
          <w:sz w:val="24"/>
          <w:szCs w:val="24"/>
        </w:rPr>
        <w:t xml:space="preserve"> (далее - ИПЦ), составляет </w:t>
      </w:r>
      <w:r w:rsidR="004956BF">
        <w:rPr>
          <w:bCs/>
          <w:iCs/>
          <w:sz w:val="24"/>
          <w:szCs w:val="24"/>
        </w:rPr>
        <w:t>3,0</w:t>
      </w:r>
      <w:r w:rsidRPr="00F52707">
        <w:rPr>
          <w:bCs/>
          <w:iCs/>
          <w:sz w:val="24"/>
          <w:szCs w:val="24"/>
        </w:rPr>
        <w:t>%</w:t>
      </w:r>
      <w:r w:rsidRPr="00F52707">
        <w:rPr>
          <w:bCs/>
          <w:iCs/>
          <w:color w:val="000000"/>
          <w:sz w:val="24"/>
          <w:szCs w:val="24"/>
        </w:rPr>
        <w:t>.</w:t>
      </w:r>
    </w:p>
    <w:p w:rsidR="009A729B" w:rsidRPr="00517096" w:rsidRDefault="009A729B" w:rsidP="009A729B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720C8">
        <w:rPr>
          <w:sz w:val="24"/>
          <w:szCs w:val="24"/>
        </w:rPr>
        <w:t xml:space="preserve">Суммарное количество условных единиц обслуживаемого оборудования организацией </w:t>
      </w:r>
      <w:r>
        <w:rPr>
          <w:sz w:val="24"/>
          <w:szCs w:val="24"/>
        </w:rPr>
        <w:t>заявлено в размере 538</w:t>
      </w:r>
      <w:r w:rsidRPr="00E22F80">
        <w:rPr>
          <w:sz w:val="24"/>
          <w:szCs w:val="24"/>
        </w:rPr>
        <w:t>,</w:t>
      </w:r>
      <w:r>
        <w:rPr>
          <w:sz w:val="24"/>
          <w:szCs w:val="24"/>
        </w:rPr>
        <w:t>24</w:t>
      </w:r>
      <w:r w:rsidR="0048291B">
        <w:rPr>
          <w:sz w:val="24"/>
          <w:szCs w:val="24"/>
        </w:rPr>
        <w:t>5</w:t>
      </w:r>
      <w:r w:rsidRPr="00E22F80">
        <w:rPr>
          <w:sz w:val="24"/>
          <w:szCs w:val="24"/>
        </w:rPr>
        <w:t xml:space="preserve"> у.е.</w:t>
      </w:r>
      <w:r w:rsidR="000F00E5">
        <w:rPr>
          <w:sz w:val="24"/>
          <w:szCs w:val="24"/>
        </w:rPr>
        <w:t xml:space="preserve"> с учетом заключенных новых договоров аренды объектов электросетевого имущества. </w:t>
      </w:r>
      <w:r w:rsidRPr="00E22F80">
        <w:rPr>
          <w:sz w:val="24"/>
          <w:szCs w:val="24"/>
        </w:rPr>
        <w:t xml:space="preserve">В качестве обоснования у.е. организацией представлены: однолинейные схемы </w:t>
      </w:r>
      <w:r w:rsidRPr="00E22F80">
        <w:rPr>
          <w:rFonts w:eastAsia="Calibri"/>
          <w:sz w:val="24"/>
          <w:szCs w:val="24"/>
          <w:lang w:eastAsia="en-US"/>
        </w:rPr>
        <w:t>объектов электросетевого хозяйства, обслуживаемых «М-ЭнергоСеть»</w:t>
      </w:r>
      <w:r w:rsidRPr="00E22F80">
        <w:rPr>
          <w:sz w:val="24"/>
          <w:szCs w:val="24"/>
        </w:rPr>
        <w:t xml:space="preserve">; </w:t>
      </w:r>
      <w:r w:rsidRPr="00E22F80">
        <w:rPr>
          <w:rFonts w:eastAsia="Calibri"/>
          <w:sz w:val="24"/>
          <w:szCs w:val="24"/>
          <w:lang w:eastAsia="en-US"/>
        </w:rPr>
        <w:t>перечень объектов электросетевого хозяйства ООО «М-ЭнергоСеть» с указанием технических ха</w:t>
      </w:r>
      <w:r>
        <w:rPr>
          <w:rFonts w:eastAsia="Calibri"/>
          <w:sz w:val="24"/>
          <w:szCs w:val="24"/>
          <w:lang w:eastAsia="en-US"/>
        </w:rPr>
        <w:t>рактеристик, таблицы у.е. по формам П</w:t>
      </w:r>
      <w:proofErr w:type="gramStart"/>
      <w:r w:rsidRPr="00E22F80">
        <w:rPr>
          <w:rFonts w:eastAsia="Calibri"/>
          <w:sz w:val="24"/>
          <w:szCs w:val="24"/>
          <w:lang w:eastAsia="en-US"/>
        </w:rPr>
        <w:t>2</w:t>
      </w:r>
      <w:proofErr w:type="gramEnd"/>
      <w:r w:rsidRPr="00E22F80">
        <w:rPr>
          <w:rFonts w:eastAsia="Calibri"/>
          <w:sz w:val="24"/>
          <w:szCs w:val="24"/>
          <w:lang w:eastAsia="en-US"/>
        </w:rPr>
        <w:t xml:space="preserve">.1, </w:t>
      </w:r>
      <w:r>
        <w:rPr>
          <w:rFonts w:eastAsia="Calibri"/>
          <w:sz w:val="24"/>
          <w:szCs w:val="24"/>
          <w:lang w:eastAsia="en-US"/>
        </w:rPr>
        <w:t>П</w:t>
      </w:r>
      <w:r w:rsidRPr="00E22F80">
        <w:rPr>
          <w:rFonts w:eastAsia="Calibri"/>
          <w:sz w:val="24"/>
          <w:szCs w:val="24"/>
          <w:lang w:eastAsia="en-US"/>
        </w:rPr>
        <w:t xml:space="preserve">2.2 </w:t>
      </w:r>
      <w:r w:rsidRPr="00E22F80">
        <w:rPr>
          <w:rFonts w:eastAsia="Calibri"/>
          <w:sz w:val="24"/>
          <w:szCs w:val="24"/>
        </w:rPr>
        <w:t>Методических указаний</w:t>
      </w:r>
      <w:r w:rsidRPr="00E22F80">
        <w:rPr>
          <w:rFonts w:eastAsia="Calibri"/>
          <w:bCs/>
          <w:sz w:val="24"/>
          <w:szCs w:val="24"/>
        </w:rPr>
        <w:t xml:space="preserve"> </w:t>
      </w:r>
      <w:r w:rsidRPr="00125D21">
        <w:rPr>
          <w:bCs/>
          <w:sz w:val="24"/>
          <w:szCs w:val="24"/>
        </w:rPr>
        <w:t>по расчету регулируемых тарифов и цен на электрическую (тепловую) энергию на розничном (потребительском) рынке, утвержденных приказом ФСТ России от 6 августа 2004г. № 20-э/2</w:t>
      </w:r>
      <w:r>
        <w:rPr>
          <w:bCs/>
          <w:sz w:val="24"/>
          <w:szCs w:val="24"/>
        </w:rPr>
        <w:t xml:space="preserve"> (</w:t>
      </w:r>
      <w:r w:rsidRPr="009526AD">
        <w:rPr>
          <w:sz w:val="24"/>
          <w:szCs w:val="24"/>
        </w:rPr>
        <w:t>далее - методические указания № 20-э/2)</w:t>
      </w:r>
      <w:r w:rsidRPr="009526AD">
        <w:rPr>
          <w:rFonts w:eastAsia="Calibri"/>
          <w:bCs/>
          <w:sz w:val="24"/>
          <w:szCs w:val="24"/>
        </w:rPr>
        <w:t xml:space="preserve">; </w:t>
      </w:r>
      <w:r w:rsidR="005A21F8" w:rsidRPr="009526AD">
        <w:rPr>
          <w:rFonts w:eastAsia="Calibri"/>
          <w:bCs/>
          <w:sz w:val="24"/>
          <w:szCs w:val="24"/>
        </w:rPr>
        <w:t>заключенные</w:t>
      </w:r>
      <w:r w:rsidR="005A21F8">
        <w:rPr>
          <w:rFonts w:eastAsia="Calibri"/>
          <w:bCs/>
          <w:sz w:val="24"/>
          <w:szCs w:val="24"/>
        </w:rPr>
        <w:t xml:space="preserve"> новые договоры аренды </w:t>
      </w:r>
      <w:r w:rsidR="009526AD">
        <w:rPr>
          <w:rFonts w:eastAsia="Calibri"/>
          <w:bCs/>
          <w:sz w:val="24"/>
          <w:szCs w:val="24"/>
        </w:rPr>
        <w:t xml:space="preserve">объектов электросетевого хозяйства, в т.ч. </w:t>
      </w:r>
      <w:r w:rsidR="005A21F8">
        <w:rPr>
          <w:rFonts w:eastAsia="Calibri"/>
          <w:bCs/>
          <w:sz w:val="24"/>
          <w:szCs w:val="24"/>
        </w:rPr>
        <w:t xml:space="preserve">зданий подстанций в целях приведения требований действующего законодательства РФ; </w:t>
      </w:r>
      <w:r w:rsidRPr="00517096">
        <w:rPr>
          <w:rFonts w:eastAsia="Calibri"/>
          <w:bCs/>
          <w:sz w:val="24"/>
          <w:szCs w:val="24"/>
        </w:rPr>
        <w:t>к</w:t>
      </w:r>
      <w:r w:rsidRPr="00517096">
        <w:rPr>
          <w:rFonts w:eastAsia="Calibri"/>
          <w:sz w:val="24"/>
          <w:szCs w:val="24"/>
          <w:lang w:eastAsia="en-US"/>
        </w:rPr>
        <w:t>опии переоформленных актов об осуществлении технологического присоединения с АО «РЭС» объектов электросетевого хозяйства, обслуживаемых ООО «М-ЭнергоСеть»;</w:t>
      </w:r>
      <w:r w:rsidR="006D144A" w:rsidRPr="00517096">
        <w:rPr>
          <w:rFonts w:eastAsia="Calibri"/>
          <w:sz w:val="24"/>
          <w:szCs w:val="24"/>
          <w:lang w:eastAsia="en-US"/>
        </w:rPr>
        <w:t xml:space="preserve"> копии актов разграничения балансовой принадлежности</w:t>
      </w:r>
      <w:r w:rsidR="00517096" w:rsidRPr="00517096">
        <w:rPr>
          <w:rFonts w:eastAsia="Calibri"/>
          <w:sz w:val="24"/>
          <w:szCs w:val="24"/>
          <w:lang w:eastAsia="en-US"/>
        </w:rPr>
        <w:t xml:space="preserve"> и эксплуатационной ответственности сторон</w:t>
      </w:r>
      <w:r w:rsidRPr="00517096">
        <w:rPr>
          <w:rFonts w:eastAsia="Calibri"/>
          <w:sz w:val="24"/>
          <w:szCs w:val="24"/>
          <w:lang w:eastAsia="en-US"/>
        </w:rPr>
        <w:t xml:space="preserve">.     </w:t>
      </w:r>
    </w:p>
    <w:p w:rsidR="009A729B" w:rsidRPr="00B00CBD" w:rsidRDefault="009A729B" w:rsidP="009A729B">
      <w:pPr>
        <w:pStyle w:val="2"/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sz w:val="24"/>
          <w:szCs w:val="24"/>
        </w:rPr>
      </w:pPr>
      <w:proofErr w:type="gramStart"/>
      <w:r w:rsidRPr="00517096">
        <w:rPr>
          <w:sz w:val="24"/>
          <w:szCs w:val="24"/>
        </w:rPr>
        <w:t xml:space="preserve">В результате пересчёта общее количество условных единиц департаментом </w:t>
      </w:r>
      <w:r w:rsidR="00787252" w:rsidRPr="00517096">
        <w:rPr>
          <w:sz w:val="24"/>
          <w:szCs w:val="24"/>
        </w:rPr>
        <w:t xml:space="preserve">сокращено до </w:t>
      </w:r>
      <w:r w:rsidRPr="00517096">
        <w:rPr>
          <w:sz w:val="24"/>
          <w:szCs w:val="24"/>
        </w:rPr>
        <w:t>4</w:t>
      </w:r>
      <w:r w:rsidR="00787252" w:rsidRPr="00517096">
        <w:rPr>
          <w:sz w:val="24"/>
          <w:szCs w:val="24"/>
        </w:rPr>
        <w:t>52</w:t>
      </w:r>
      <w:r w:rsidRPr="00517096">
        <w:rPr>
          <w:sz w:val="24"/>
          <w:szCs w:val="24"/>
        </w:rPr>
        <w:t>,</w:t>
      </w:r>
      <w:r w:rsidR="00787252" w:rsidRPr="00517096">
        <w:rPr>
          <w:sz w:val="24"/>
          <w:szCs w:val="24"/>
        </w:rPr>
        <w:t xml:space="preserve">682 </w:t>
      </w:r>
      <w:r w:rsidRPr="00517096">
        <w:rPr>
          <w:sz w:val="24"/>
          <w:szCs w:val="24"/>
        </w:rPr>
        <w:t>у.е. в соответствии с однолинейными схемами</w:t>
      </w:r>
      <w:r w:rsidRPr="00B00CBD">
        <w:rPr>
          <w:sz w:val="24"/>
          <w:szCs w:val="24"/>
        </w:rPr>
        <w:t xml:space="preserve"> электросетевого оборудования организации, при этом исключено электросетевое</w:t>
      </w:r>
      <w:r w:rsidR="0006139D" w:rsidRPr="00B00CBD">
        <w:rPr>
          <w:sz w:val="24"/>
          <w:szCs w:val="24"/>
        </w:rPr>
        <w:t xml:space="preserve"> </w:t>
      </w:r>
      <w:r w:rsidR="005A21F8">
        <w:rPr>
          <w:sz w:val="24"/>
          <w:szCs w:val="24"/>
        </w:rPr>
        <w:t>имущество (</w:t>
      </w:r>
      <w:r w:rsidR="0006139D" w:rsidRPr="00B00CBD">
        <w:rPr>
          <w:sz w:val="24"/>
          <w:szCs w:val="24"/>
        </w:rPr>
        <w:t>оборудование и кабельные линии</w:t>
      </w:r>
      <w:r w:rsidR="005A21F8">
        <w:rPr>
          <w:sz w:val="24"/>
          <w:szCs w:val="24"/>
        </w:rPr>
        <w:t>)</w:t>
      </w:r>
      <w:r w:rsidR="00CF637E" w:rsidRPr="00B00CBD">
        <w:rPr>
          <w:sz w:val="24"/>
          <w:szCs w:val="24"/>
        </w:rPr>
        <w:t xml:space="preserve">, </w:t>
      </w:r>
      <w:r w:rsidR="00AD7611">
        <w:rPr>
          <w:sz w:val="24"/>
          <w:szCs w:val="24"/>
        </w:rPr>
        <w:t>эксплуатируемо</w:t>
      </w:r>
      <w:r w:rsidR="00B00CBD">
        <w:rPr>
          <w:sz w:val="24"/>
          <w:szCs w:val="24"/>
        </w:rPr>
        <w:t xml:space="preserve">е </w:t>
      </w:r>
      <w:r w:rsidR="00CF637E" w:rsidRPr="00B00CBD">
        <w:rPr>
          <w:rFonts w:eastAsia="Calibri"/>
          <w:sz w:val="24"/>
          <w:szCs w:val="24"/>
          <w:lang w:eastAsia="en-US"/>
        </w:rPr>
        <w:t>ООО «М-ЭнергоСеть</w:t>
      </w:r>
      <w:r w:rsidR="00B00CBD">
        <w:rPr>
          <w:rFonts w:eastAsia="Calibri"/>
          <w:sz w:val="24"/>
          <w:szCs w:val="24"/>
          <w:lang w:eastAsia="en-US"/>
        </w:rPr>
        <w:t xml:space="preserve"> </w:t>
      </w:r>
      <w:r w:rsidR="00AD7611">
        <w:rPr>
          <w:rFonts w:eastAsia="Calibri"/>
          <w:sz w:val="24"/>
          <w:szCs w:val="24"/>
          <w:lang w:eastAsia="en-US"/>
        </w:rPr>
        <w:t>без надлежащего оформления договоров аренды зданий ТП (</w:t>
      </w:r>
      <w:r w:rsidR="00724BE8">
        <w:rPr>
          <w:sz w:val="24"/>
          <w:szCs w:val="24"/>
        </w:rPr>
        <w:t>договоры</w:t>
      </w:r>
      <w:r w:rsidR="00CF637E" w:rsidRPr="00B00CBD">
        <w:rPr>
          <w:rFonts w:eastAsia="Calibri"/>
          <w:sz w:val="24"/>
          <w:szCs w:val="24"/>
          <w:lang w:eastAsia="en-US"/>
        </w:rPr>
        <w:t xml:space="preserve"> </w:t>
      </w:r>
      <w:r w:rsidR="00B00CBD">
        <w:rPr>
          <w:rFonts w:eastAsia="Calibri"/>
          <w:sz w:val="24"/>
          <w:szCs w:val="24"/>
          <w:lang w:eastAsia="en-US"/>
        </w:rPr>
        <w:t>аренды,</w:t>
      </w:r>
      <w:r w:rsidR="00AD7611">
        <w:rPr>
          <w:rFonts w:eastAsia="Calibri"/>
          <w:sz w:val="24"/>
          <w:szCs w:val="24"/>
          <w:lang w:eastAsia="en-US"/>
        </w:rPr>
        <w:t xml:space="preserve"> заключенные</w:t>
      </w:r>
      <w:r w:rsidR="00B00CBD">
        <w:rPr>
          <w:rFonts w:eastAsia="Calibri"/>
          <w:sz w:val="24"/>
          <w:szCs w:val="24"/>
          <w:lang w:eastAsia="en-US"/>
        </w:rPr>
        <w:t xml:space="preserve"> с </w:t>
      </w:r>
      <w:r w:rsidR="00CF637E" w:rsidRPr="00B00CBD">
        <w:rPr>
          <w:rFonts w:eastAsia="Calibri"/>
          <w:sz w:val="24"/>
          <w:szCs w:val="24"/>
          <w:lang w:eastAsia="en-US"/>
        </w:rPr>
        <w:t xml:space="preserve">ООО ПСК «Лауда» и ГК «ВИГО» </w:t>
      </w:r>
      <w:r w:rsidR="0006139D" w:rsidRPr="00B00CBD">
        <w:rPr>
          <w:sz w:val="24"/>
          <w:szCs w:val="24"/>
        </w:rPr>
        <w:t>от 26.02.2018 № 16</w:t>
      </w:r>
      <w:r w:rsidRPr="00B00CBD">
        <w:rPr>
          <w:sz w:val="24"/>
          <w:szCs w:val="24"/>
        </w:rPr>
        <w:t>-18-А</w:t>
      </w:r>
      <w:r w:rsidR="0006139D" w:rsidRPr="00B00CBD">
        <w:rPr>
          <w:sz w:val="24"/>
          <w:szCs w:val="24"/>
        </w:rPr>
        <w:t>;</w:t>
      </w:r>
      <w:proofErr w:type="gramEnd"/>
      <w:r w:rsidRPr="00B00CBD">
        <w:rPr>
          <w:sz w:val="24"/>
          <w:szCs w:val="24"/>
        </w:rPr>
        <w:t xml:space="preserve"> </w:t>
      </w:r>
      <w:r w:rsidR="0006139D" w:rsidRPr="00B00CBD">
        <w:rPr>
          <w:sz w:val="24"/>
          <w:szCs w:val="24"/>
        </w:rPr>
        <w:t>от 28.09.2017 № 10-17-А</w:t>
      </w:r>
      <w:r w:rsidR="00CF637E" w:rsidRPr="00B00CBD">
        <w:rPr>
          <w:sz w:val="24"/>
          <w:szCs w:val="24"/>
        </w:rPr>
        <w:t>)</w:t>
      </w:r>
      <w:r w:rsidR="00E93EAB">
        <w:rPr>
          <w:sz w:val="24"/>
          <w:szCs w:val="24"/>
        </w:rPr>
        <w:t>,</w:t>
      </w:r>
      <w:r w:rsidR="0006139D" w:rsidRPr="00B00CBD">
        <w:rPr>
          <w:sz w:val="24"/>
          <w:szCs w:val="24"/>
        </w:rPr>
        <w:t xml:space="preserve"> </w:t>
      </w:r>
      <w:r w:rsidR="00CF637E" w:rsidRPr="00B00CBD">
        <w:rPr>
          <w:sz w:val="24"/>
          <w:szCs w:val="24"/>
        </w:rPr>
        <w:t>по следующим основаниям.</w:t>
      </w:r>
    </w:p>
    <w:p w:rsidR="00AD7611" w:rsidRDefault="00AD7611" w:rsidP="00AD7611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AD38E9">
        <w:rPr>
          <w:sz w:val="24"/>
          <w:szCs w:val="24"/>
        </w:rPr>
        <w:t xml:space="preserve">Согласно пункту 1 статьи 607 Гражданского кодекса РФ в аренду могут быть переданы земельные участки и другие обособленные природные объекты, предприятия и другие имущественные комплексы, здания, сооружения, оборудование, транспортные средства и другие вещи, </w:t>
      </w:r>
      <w:r w:rsidRPr="003D6A39">
        <w:rPr>
          <w:sz w:val="24"/>
          <w:szCs w:val="24"/>
        </w:rPr>
        <w:t>которые не теряют своих натуральных свой</w:t>
      </w:r>
      <w:proofErr w:type="gramStart"/>
      <w:r w:rsidRPr="003D6A39">
        <w:rPr>
          <w:sz w:val="24"/>
          <w:szCs w:val="24"/>
        </w:rPr>
        <w:t>ств в пр</w:t>
      </w:r>
      <w:proofErr w:type="gramEnd"/>
      <w:r w:rsidRPr="003D6A39">
        <w:rPr>
          <w:sz w:val="24"/>
          <w:szCs w:val="24"/>
        </w:rPr>
        <w:t>оцессе их использования</w:t>
      </w:r>
      <w:r w:rsidRPr="00AD38E9">
        <w:rPr>
          <w:sz w:val="24"/>
          <w:szCs w:val="24"/>
          <w:u w:val="single"/>
        </w:rPr>
        <w:t xml:space="preserve"> </w:t>
      </w:r>
      <w:r w:rsidRPr="00AD38E9">
        <w:rPr>
          <w:sz w:val="24"/>
          <w:szCs w:val="24"/>
        </w:rPr>
        <w:t>(непотребляемые вещи).</w:t>
      </w:r>
    </w:p>
    <w:p w:rsidR="00EB5ED1" w:rsidRPr="00AD38E9" w:rsidRDefault="00EB5ED1" w:rsidP="00EB5ED1">
      <w:pPr>
        <w:ind w:firstLine="720"/>
        <w:jc w:val="both"/>
        <w:rPr>
          <w:sz w:val="24"/>
          <w:szCs w:val="24"/>
        </w:rPr>
      </w:pPr>
      <w:r w:rsidRPr="00AD38E9">
        <w:rPr>
          <w:sz w:val="24"/>
          <w:szCs w:val="24"/>
        </w:rPr>
        <w:lastRenderedPageBreak/>
        <w:t>Деление единого имущественного электросетевого комплекса приводит к фактической невозможности использования имущества по целевому назначению и осуществления деятельности по оказанию услуг по передаче электрической энергии.</w:t>
      </w:r>
    </w:p>
    <w:p w:rsidR="00A45E70" w:rsidRPr="00AD38E9" w:rsidRDefault="00A45E70" w:rsidP="00EB5ED1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Письмом департамента от 17.05.2019 № 2186/33 был направлен соответствующий запрос в адрес </w:t>
      </w:r>
      <w:r w:rsidRPr="00E22F80">
        <w:rPr>
          <w:rFonts w:eastAsia="Calibri"/>
          <w:sz w:val="24"/>
          <w:szCs w:val="24"/>
          <w:lang w:eastAsia="en-US"/>
        </w:rPr>
        <w:t>ООО «М-ЭнергоСеть»</w:t>
      </w:r>
      <w:r>
        <w:rPr>
          <w:rFonts w:eastAsia="Calibri"/>
          <w:sz w:val="24"/>
          <w:szCs w:val="24"/>
          <w:lang w:eastAsia="en-US"/>
        </w:rPr>
        <w:t xml:space="preserve"> о заключении </w:t>
      </w:r>
      <w:r w:rsidR="00185621">
        <w:rPr>
          <w:rFonts w:eastAsia="Calibri"/>
          <w:sz w:val="24"/>
          <w:szCs w:val="24"/>
          <w:lang w:eastAsia="en-US"/>
        </w:rPr>
        <w:t>обществом</w:t>
      </w:r>
      <w:r w:rsidR="009B3BDE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надлежащих договоров аренды объектов электросетевого имущества</w:t>
      </w:r>
      <w:r w:rsidR="00185621">
        <w:rPr>
          <w:rFonts w:eastAsia="Calibri"/>
          <w:sz w:val="24"/>
          <w:szCs w:val="24"/>
          <w:lang w:eastAsia="en-US"/>
        </w:rPr>
        <w:t>, с использованием которых оно</w:t>
      </w:r>
      <w:r w:rsidR="009B3BDE">
        <w:rPr>
          <w:rFonts w:eastAsia="Calibri"/>
          <w:sz w:val="24"/>
          <w:szCs w:val="24"/>
          <w:lang w:eastAsia="en-US"/>
        </w:rPr>
        <w:t xml:space="preserve"> осуществляет регулируемый вид деятельности</w:t>
      </w:r>
      <w:r w:rsidR="00AF4CD0">
        <w:rPr>
          <w:rFonts w:eastAsia="Calibri"/>
          <w:sz w:val="24"/>
          <w:szCs w:val="24"/>
          <w:lang w:eastAsia="en-US"/>
        </w:rPr>
        <w:t xml:space="preserve">, и представлении документом в адрес департамента.  </w:t>
      </w:r>
      <w:r>
        <w:rPr>
          <w:rFonts w:eastAsia="Calibri"/>
          <w:sz w:val="24"/>
          <w:szCs w:val="24"/>
          <w:lang w:eastAsia="en-US"/>
        </w:rPr>
        <w:t xml:space="preserve"> </w:t>
      </w:r>
    </w:p>
    <w:p w:rsidR="005A21F8" w:rsidRDefault="00AF4CD0" w:rsidP="005A21F8">
      <w:pPr>
        <w:pStyle w:val="2"/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proofErr w:type="gramStart"/>
      <w:r>
        <w:rPr>
          <w:sz w:val="24"/>
          <w:szCs w:val="24"/>
        </w:rPr>
        <w:t xml:space="preserve">Вместе с тем, письмом </w:t>
      </w:r>
      <w:r w:rsidRPr="00E22F80">
        <w:rPr>
          <w:rFonts w:eastAsia="Calibri"/>
          <w:sz w:val="24"/>
          <w:szCs w:val="24"/>
          <w:lang w:eastAsia="en-US"/>
        </w:rPr>
        <w:t>ООО «М-ЭнергоСеть»</w:t>
      </w:r>
      <w:r>
        <w:rPr>
          <w:rFonts w:eastAsia="Calibri"/>
          <w:sz w:val="24"/>
          <w:szCs w:val="24"/>
          <w:lang w:eastAsia="en-US"/>
        </w:rPr>
        <w:t xml:space="preserve"> от 08.08.2019 №08/08-03 были представлены </w:t>
      </w:r>
      <w:r w:rsidR="00185621">
        <w:rPr>
          <w:rFonts w:eastAsia="Calibri"/>
          <w:sz w:val="24"/>
          <w:szCs w:val="24"/>
          <w:lang w:eastAsia="en-US"/>
        </w:rPr>
        <w:t>зарегистрированные в Управлении Федеральной службы государственной регистрации, кадастра и картографии по Новосибирской области договоры</w:t>
      </w:r>
      <w:r>
        <w:rPr>
          <w:rFonts w:eastAsia="Calibri"/>
          <w:sz w:val="24"/>
          <w:szCs w:val="24"/>
          <w:lang w:eastAsia="en-US"/>
        </w:rPr>
        <w:t xml:space="preserve"> аренды </w:t>
      </w:r>
      <w:r w:rsidR="005A21F8" w:rsidRPr="00185621">
        <w:rPr>
          <w:rFonts w:eastAsia="Calibri"/>
          <w:sz w:val="24"/>
          <w:szCs w:val="24"/>
          <w:u w:val="single"/>
          <w:lang w:eastAsia="en-US"/>
        </w:rPr>
        <w:t xml:space="preserve">на часть </w:t>
      </w:r>
      <w:r w:rsidRPr="00185621">
        <w:rPr>
          <w:rFonts w:eastAsia="Calibri"/>
          <w:sz w:val="24"/>
          <w:szCs w:val="24"/>
          <w:u w:val="single"/>
          <w:lang w:eastAsia="en-US"/>
        </w:rPr>
        <w:t xml:space="preserve">зданий </w:t>
      </w:r>
      <w:r w:rsidR="00185621">
        <w:rPr>
          <w:rFonts w:eastAsia="Calibri"/>
          <w:sz w:val="24"/>
          <w:szCs w:val="24"/>
          <w:u w:val="single"/>
          <w:lang w:eastAsia="en-US"/>
        </w:rPr>
        <w:t>ТП</w:t>
      </w:r>
      <w:r w:rsidR="005A21F8">
        <w:rPr>
          <w:rFonts w:eastAsia="Calibri"/>
          <w:sz w:val="24"/>
          <w:szCs w:val="24"/>
          <w:lang w:eastAsia="en-US"/>
        </w:rPr>
        <w:t>,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="005A21F8">
        <w:rPr>
          <w:rFonts w:eastAsia="Calibri"/>
          <w:sz w:val="24"/>
          <w:szCs w:val="24"/>
          <w:lang w:eastAsia="en-US"/>
        </w:rPr>
        <w:t>с использованием котор</w:t>
      </w:r>
      <w:r w:rsidR="00185621">
        <w:rPr>
          <w:rFonts w:eastAsia="Calibri"/>
          <w:sz w:val="24"/>
          <w:szCs w:val="24"/>
          <w:lang w:eastAsia="en-US"/>
        </w:rPr>
        <w:t>ых общество</w:t>
      </w:r>
      <w:r w:rsidR="005A21F8">
        <w:rPr>
          <w:rFonts w:eastAsia="Calibri"/>
          <w:sz w:val="24"/>
          <w:szCs w:val="24"/>
          <w:lang w:eastAsia="en-US"/>
        </w:rPr>
        <w:t xml:space="preserve"> оказывает услуги п</w:t>
      </w:r>
      <w:r w:rsidR="00185621">
        <w:rPr>
          <w:rFonts w:eastAsia="Calibri"/>
          <w:sz w:val="24"/>
          <w:szCs w:val="24"/>
          <w:lang w:eastAsia="en-US"/>
        </w:rPr>
        <w:t>о передаче электрической энергии (</w:t>
      </w:r>
      <w:r w:rsidR="005A21F8">
        <w:rPr>
          <w:rFonts w:eastAsia="Calibri"/>
          <w:sz w:val="24"/>
          <w:szCs w:val="24"/>
          <w:lang w:eastAsia="en-US"/>
        </w:rPr>
        <w:t>№ 24-19-А от 10.06.2019 с ООО «Стройагент»;</w:t>
      </w:r>
      <w:r w:rsidR="00185621">
        <w:rPr>
          <w:rFonts w:eastAsia="Calibri"/>
          <w:sz w:val="24"/>
          <w:szCs w:val="24"/>
          <w:lang w:eastAsia="en-US"/>
        </w:rPr>
        <w:t xml:space="preserve"> </w:t>
      </w:r>
      <w:r w:rsidR="005A21F8">
        <w:rPr>
          <w:rFonts w:eastAsia="Calibri"/>
          <w:sz w:val="24"/>
          <w:szCs w:val="24"/>
          <w:lang w:eastAsia="en-US"/>
        </w:rPr>
        <w:t>№ 25-19-А от 10.06.2019 с ИП «Грибов»;</w:t>
      </w:r>
      <w:proofErr w:type="gramEnd"/>
      <w:r w:rsidR="00185621">
        <w:rPr>
          <w:rFonts w:eastAsia="Calibri"/>
          <w:sz w:val="24"/>
          <w:szCs w:val="24"/>
          <w:lang w:eastAsia="en-US"/>
        </w:rPr>
        <w:t xml:space="preserve"> </w:t>
      </w:r>
      <w:r w:rsidR="005A21F8">
        <w:rPr>
          <w:rFonts w:eastAsia="Calibri"/>
          <w:sz w:val="24"/>
          <w:szCs w:val="24"/>
          <w:lang w:eastAsia="en-US"/>
        </w:rPr>
        <w:t xml:space="preserve">№ </w:t>
      </w:r>
      <w:proofErr w:type="gramStart"/>
      <w:r w:rsidR="005A21F8">
        <w:rPr>
          <w:rFonts w:eastAsia="Calibri"/>
          <w:sz w:val="24"/>
          <w:szCs w:val="24"/>
          <w:lang w:eastAsia="en-US"/>
        </w:rPr>
        <w:t>26-19-А от 10.06.2019 с ИП «Радченко»;</w:t>
      </w:r>
      <w:r w:rsidR="00185621">
        <w:rPr>
          <w:rFonts w:eastAsia="Calibri"/>
          <w:sz w:val="24"/>
          <w:szCs w:val="24"/>
          <w:lang w:eastAsia="en-US"/>
        </w:rPr>
        <w:t xml:space="preserve"> </w:t>
      </w:r>
      <w:r w:rsidR="005A21F8">
        <w:rPr>
          <w:rFonts w:eastAsia="Calibri"/>
          <w:sz w:val="24"/>
          <w:szCs w:val="24"/>
          <w:lang w:eastAsia="en-US"/>
        </w:rPr>
        <w:t>№ 27-19-А от 10.06.2019 с ООО «АБИТЕЛ»</w:t>
      </w:r>
      <w:r w:rsidR="00185621">
        <w:rPr>
          <w:rFonts w:eastAsia="Calibri"/>
          <w:sz w:val="24"/>
          <w:szCs w:val="24"/>
          <w:lang w:eastAsia="en-US"/>
        </w:rPr>
        <w:t>).</w:t>
      </w:r>
      <w:proofErr w:type="gramEnd"/>
    </w:p>
    <w:p w:rsidR="00724BE8" w:rsidRDefault="00724BE8" w:rsidP="009A729B">
      <w:pPr>
        <w:pStyle w:val="2"/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Кроме того, </w:t>
      </w:r>
      <w:r w:rsidR="001D163A">
        <w:rPr>
          <w:sz w:val="24"/>
          <w:szCs w:val="24"/>
        </w:rPr>
        <w:t xml:space="preserve">представленный письмом ООО </w:t>
      </w:r>
      <w:r w:rsidR="001D163A" w:rsidRPr="00E22F80">
        <w:rPr>
          <w:rFonts w:eastAsia="Calibri"/>
          <w:sz w:val="24"/>
          <w:szCs w:val="24"/>
          <w:lang w:eastAsia="en-US"/>
        </w:rPr>
        <w:t>«М-ЭнергоСеть»</w:t>
      </w:r>
      <w:r w:rsidR="001D163A">
        <w:rPr>
          <w:rFonts w:eastAsia="Calibri"/>
          <w:sz w:val="24"/>
          <w:szCs w:val="24"/>
          <w:lang w:eastAsia="en-US"/>
        </w:rPr>
        <w:t xml:space="preserve"> </w:t>
      </w:r>
      <w:r w:rsidR="00F54254">
        <w:rPr>
          <w:sz w:val="24"/>
          <w:szCs w:val="24"/>
        </w:rPr>
        <w:t xml:space="preserve">от 02.12.2019 № 02/12-01 </w:t>
      </w:r>
      <w:r>
        <w:rPr>
          <w:sz w:val="24"/>
          <w:szCs w:val="24"/>
        </w:rPr>
        <w:t>договор аренды №</w:t>
      </w:r>
      <w:r w:rsidR="00832B3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28-19-А от 01.06.2019, заключенный </w:t>
      </w:r>
      <w:r w:rsidR="001D163A">
        <w:rPr>
          <w:sz w:val="24"/>
          <w:szCs w:val="24"/>
        </w:rPr>
        <w:t xml:space="preserve">ООО </w:t>
      </w:r>
      <w:r w:rsidR="001D163A" w:rsidRPr="00E22F80">
        <w:rPr>
          <w:rFonts w:eastAsia="Calibri"/>
          <w:sz w:val="24"/>
          <w:szCs w:val="24"/>
          <w:lang w:eastAsia="en-US"/>
        </w:rPr>
        <w:t>«М-ЭнергоСеть»</w:t>
      </w:r>
      <w:r w:rsidR="001D163A">
        <w:rPr>
          <w:rFonts w:eastAsia="Calibri"/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 xml:space="preserve">с </w:t>
      </w:r>
      <w:r w:rsidRPr="00B00CBD">
        <w:rPr>
          <w:rFonts w:eastAsia="Calibri"/>
          <w:sz w:val="24"/>
          <w:szCs w:val="24"/>
          <w:lang w:eastAsia="en-US"/>
        </w:rPr>
        <w:t>ООО ПСК «Лауда»</w:t>
      </w:r>
      <w:r>
        <w:rPr>
          <w:rFonts w:eastAsia="Calibri"/>
          <w:sz w:val="24"/>
          <w:szCs w:val="24"/>
          <w:lang w:eastAsia="en-US"/>
        </w:rPr>
        <w:t xml:space="preserve"> на аренду </w:t>
      </w:r>
      <w:r w:rsidR="00832B32">
        <w:rPr>
          <w:rFonts w:eastAsia="Calibri"/>
          <w:sz w:val="24"/>
          <w:szCs w:val="24"/>
          <w:lang w:eastAsia="en-US"/>
        </w:rPr>
        <w:t xml:space="preserve">недвижимого имущества </w:t>
      </w:r>
      <w:r w:rsidR="00F44FDA">
        <w:rPr>
          <w:rFonts w:eastAsia="Calibri"/>
          <w:sz w:val="24"/>
          <w:szCs w:val="24"/>
          <w:lang w:eastAsia="en-US"/>
        </w:rPr>
        <w:t xml:space="preserve">- </w:t>
      </w:r>
      <w:r>
        <w:rPr>
          <w:rFonts w:eastAsia="Calibri"/>
          <w:sz w:val="24"/>
          <w:szCs w:val="24"/>
          <w:lang w:eastAsia="en-US"/>
        </w:rPr>
        <w:t>ТП</w:t>
      </w:r>
      <w:r w:rsidR="00832B32">
        <w:rPr>
          <w:rFonts w:eastAsia="Calibri"/>
          <w:sz w:val="24"/>
          <w:szCs w:val="24"/>
          <w:lang w:eastAsia="en-US"/>
        </w:rPr>
        <w:t xml:space="preserve"> (№3819, №3984, №3103)</w:t>
      </w:r>
      <w:r>
        <w:rPr>
          <w:sz w:val="24"/>
          <w:szCs w:val="24"/>
        </w:rPr>
        <w:t xml:space="preserve">, </w:t>
      </w:r>
      <w:r w:rsidR="00832B32">
        <w:rPr>
          <w:sz w:val="24"/>
          <w:szCs w:val="24"/>
        </w:rPr>
        <w:t xml:space="preserve">заключенный на срок 11 месяцев с условием его пролонгации, влечет несоответствие </w:t>
      </w:r>
      <w:r w:rsidR="001D163A">
        <w:rPr>
          <w:sz w:val="24"/>
          <w:szCs w:val="24"/>
        </w:rPr>
        <w:t xml:space="preserve">ООО </w:t>
      </w:r>
      <w:r w:rsidR="001D163A" w:rsidRPr="00E22F80">
        <w:rPr>
          <w:rFonts w:eastAsia="Calibri"/>
          <w:sz w:val="24"/>
          <w:szCs w:val="24"/>
          <w:lang w:eastAsia="en-US"/>
        </w:rPr>
        <w:t>«М-ЭнергоСеть»</w:t>
      </w:r>
      <w:r w:rsidR="001D163A">
        <w:rPr>
          <w:rFonts w:eastAsia="Calibri"/>
          <w:sz w:val="24"/>
          <w:szCs w:val="24"/>
          <w:lang w:eastAsia="en-US"/>
        </w:rPr>
        <w:t xml:space="preserve"> </w:t>
      </w:r>
      <w:r w:rsidR="00832B32">
        <w:rPr>
          <w:sz w:val="24"/>
          <w:szCs w:val="24"/>
        </w:rPr>
        <w:t xml:space="preserve">пунктам 1,2 Критериев.   </w:t>
      </w:r>
      <w:r>
        <w:rPr>
          <w:sz w:val="24"/>
          <w:szCs w:val="24"/>
        </w:rPr>
        <w:t xml:space="preserve"> </w:t>
      </w:r>
    </w:p>
    <w:p w:rsidR="009A729B" w:rsidRDefault="00AD38E9" w:rsidP="009A729B">
      <w:pPr>
        <w:pStyle w:val="2"/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9A729B">
        <w:rPr>
          <w:sz w:val="24"/>
          <w:szCs w:val="24"/>
        </w:rPr>
        <w:t xml:space="preserve"> учетом вышеизложенного, у департамента в настоящее время отсутствуют правовые основания включать в состав НВВ </w:t>
      </w:r>
      <w:r w:rsidR="009A729B" w:rsidRPr="006D4D86">
        <w:rPr>
          <w:sz w:val="24"/>
          <w:szCs w:val="24"/>
        </w:rPr>
        <w:t>ООО «М-Энерг</w:t>
      </w:r>
      <w:r w:rsidR="009A729B">
        <w:rPr>
          <w:sz w:val="24"/>
          <w:szCs w:val="24"/>
        </w:rPr>
        <w:t>оСеть» расходы по содержанию и эксплуатации</w:t>
      </w:r>
      <w:r w:rsidR="00AF4CD0">
        <w:rPr>
          <w:sz w:val="24"/>
          <w:szCs w:val="24"/>
        </w:rPr>
        <w:t xml:space="preserve"> электросетевого имущества по договорам аренды: </w:t>
      </w:r>
      <w:r w:rsidR="00AF4CD0" w:rsidRPr="00B00CBD">
        <w:rPr>
          <w:sz w:val="24"/>
          <w:szCs w:val="24"/>
        </w:rPr>
        <w:t>от 26.02.2018 № 16-18-А; от 28.09.2017 № 10-17-А</w:t>
      </w:r>
      <w:r w:rsidR="00832B32">
        <w:rPr>
          <w:sz w:val="24"/>
          <w:szCs w:val="24"/>
        </w:rPr>
        <w:t xml:space="preserve">; </w:t>
      </w:r>
      <w:r w:rsidR="00487853">
        <w:rPr>
          <w:sz w:val="24"/>
          <w:szCs w:val="24"/>
        </w:rPr>
        <w:t xml:space="preserve">от 01.06.2019г </w:t>
      </w:r>
      <w:r w:rsidR="00832B32">
        <w:rPr>
          <w:sz w:val="24"/>
          <w:szCs w:val="24"/>
        </w:rPr>
        <w:t>№ 28-19-А</w:t>
      </w:r>
      <w:r w:rsidR="009A729B">
        <w:rPr>
          <w:sz w:val="24"/>
          <w:szCs w:val="24"/>
        </w:rPr>
        <w:t>.</w:t>
      </w:r>
    </w:p>
    <w:p w:rsidR="000F00E5" w:rsidRDefault="003D6A39" w:rsidP="00F52707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Снижение относительно от </w:t>
      </w:r>
      <w:r w:rsidR="000F00E5">
        <w:rPr>
          <w:color w:val="000000"/>
          <w:sz w:val="24"/>
          <w:szCs w:val="24"/>
        </w:rPr>
        <w:t xml:space="preserve">принятого </w:t>
      </w:r>
      <w:r>
        <w:rPr>
          <w:color w:val="000000"/>
          <w:sz w:val="24"/>
          <w:szCs w:val="24"/>
        </w:rPr>
        <w:t>р</w:t>
      </w:r>
      <w:r w:rsidR="004956BF">
        <w:rPr>
          <w:color w:val="000000"/>
          <w:sz w:val="24"/>
          <w:szCs w:val="24"/>
        </w:rPr>
        <w:t>азмер</w:t>
      </w:r>
      <w:r>
        <w:rPr>
          <w:color w:val="000000"/>
          <w:sz w:val="24"/>
          <w:szCs w:val="24"/>
        </w:rPr>
        <w:t>а</w:t>
      </w:r>
      <w:r w:rsidR="000F00E5">
        <w:rPr>
          <w:color w:val="000000"/>
          <w:sz w:val="24"/>
          <w:szCs w:val="24"/>
        </w:rPr>
        <w:t xml:space="preserve"> активов на 2019</w:t>
      </w:r>
      <w:r w:rsidR="00F52707" w:rsidRPr="00F52707">
        <w:rPr>
          <w:color w:val="000000"/>
          <w:sz w:val="24"/>
          <w:szCs w:val="24"/>
        </w:rPr>
        <w:t xml:space="preserve"> год </w:t>
      </w:r>
      <w:r w:rsidR="000F00E5">
        <w:rPr>
          <w:color w:val="000000"/>
          <w:sz w:val="24"/>
          <w:szCs w:val="24"/>
        </w:rPr>
        <w:t xml:space="preserve">составило 111,755 у.е. </w:t>
      </w:r>
    </w:p>
    <w:p w:rsidR="00F52707" w:rsidRDefault="00F52707" w:rsidP="00F52707">
      <w:pPr>
        <w:ind w:firstLine="709"/>
        <w:jc w:val="both"/>
        <w:rPr>
          <w:bCs/>
          <w:color w:val="000000"/>
          <w:sz w:val="24"/>
          <w:szCs w:val="24"/>
        </w:rPr>
      </w:pPr>
      <w:r w:rsidRPr="00F52707">
        <w:rPr>
          <w:color w:val="000000"/>
          <w:sz w:val="24"/>
          <w:szCs w:val="24"/>
        </w:rPr>
        <w:t>Величина подконтрольных расходов сформирована</w:t>
      </w:r>
      <w:r w:rsidR="00A717F4">
        <w:rPr>
          <w:color w:val="000000"/>
          <w:sz w:val="24"/>
          <w:szCs w:val="24"/>
        </w:rPr>
        <w:t xml:space="preserve"> (скорректирована) с учетом требований формулы 2 Методических указаний № 98-Э,</w:t>
      </w:r>
      <w:r w:rsidRPr="00F52707">
        <w:rPr>
          <w:color w:val="000000"/>
          <w:sz w:val="24"/>
          <w:szCs w:val="24"/>
        </w:rPr>
        <w:t xml:space="preserve"> </w:t>
      </w:r>
      <w:r w:rsidR="008C0E8D">
        <w:rPr>
          <w:color w:val="000000"/>
          <w:sz w:val="24"/>
          <w:szCs w:val="24"/>
        </w:rPr>
        <w:t>исходя из базовых расходов (2019</w:t>
      </w:r>
      <w:r w:rsidR="00A717F4">
        <w:rPr>
          <w:color w:val="000000"/>
          <w:sz w:val="24"/>
          <w:szCs w:val="24"/>
        </w:rPr>
        <w:t>г.)</w:t>
      </w:r>
      <w:r w:rsidRPr="00F52707">
        <w:rPr>
          <w:color w:val="000000"/>
          <w:sz w:val="24"/>
          <w:szCs w:val="24"/>
        </w:rPr>
        <w:t xml:space="preserve"> с применением ИПЦ, индекса эффективности подконтрольных расходов, коэффициента эластичности подконтрольных расходов по количеству активов, индекса изменения количества активов, и составит </w:t>
      </w:r>
      <w:r w:rsidR="008C0E8D">
        <w:rPr>
          <w:bCs/>
          <w:sz w:val="24"/>
          <w:szCs w:val="24"/>
        </w:rPr>
        <w:t>6</w:t>
      </w:r>
      <w:r w:rsidRPr="00F52707">
        <w:rPr>
          <w:bCs/>
          <w:sz w:val="24"/>
          <w:szCs w:val="24"/>
        </w:rPr>
        <w:t> </w:t>
      </w:r>
      <w:r w:rsidR="004D0384">
        <w:rPr>
          <w:bCs/>
          <w:sz w:val="24"/>
          <w:szCs w:val="24"/>
        </w:rPr>
        <w:t>914,2</w:t>
      </w:r>
      <w:r w:rsidRPr="00F52707">
        <w:rPr>
          <w:bCs/>
          <w:sz w:val="24"/>
          <w:szCs w:val="24"/>
        </w:rPr>
        <w:t xml:space="preserve"> </w:t>
      </w:r>
      <w:r w:rsidRPr="00F52707">
        <w:rPr>
          <w:bCs/>
          <w:color w:val="000000"/>
          <w:sz w:val="24"/>
          <w:szCs w:val="24"/>
        </w:rPr>
        <w:t>тыс</w:t>
      </w:r>
      <w:proofErr w:type="gramStart"/>
      <w:r w:rsidRPr="00F52707">
        <w:rPr>
          <w:bCs/>
          <w:color w:val="000000"/>
          <w:sz w:val="24"/>
          <w:szCs w:val="24"/>
        </w:rPr>
        <w:t>.р</w:t>
      </w:r>
      <w:proofErr w:type="gramEnd"/>
      <w:r w:rsidRPr="00F52707">
        <w:rPr>
          <w:bCs/>
          <w:color w:val="000000"/>
          <w:sz w:val="24"/>
          <w:szCs w:val="24"/>
        </w:rPr>
        <w:t xml:space="preserve">уб. </w:t>
      </w:r>
    </w:p>
    <w:p w:rsidR="00080A9E" w:rsidRPr="00080A9E" w:rsidRDefault="00080A9E" w:rsidP="00080A9E">
      <w:pPr>
        <w:ind w:firstLine="709"/>
        <w:jc w:val="both"/>
        <w:rPr>
          <w:b/>
          <w:bCs/>
          <w:sz w:val="22"/>
          <w:szCs w:val="22"/>
        </w:rPr>
      </w:pPr>
      <w:r w:rsidRPr="00080A9E">
        <w:rPr>
          <w:bCs/>
          <w:color w:val="000000"/>
          <w:sz w:val="24"/>
          <w:szCs w:val="24"/>
        </w:rPr>
        <w:t xml:space="preserve">Величина неподконтрольных расходов </w:t>
      </w:r>
      <w:r>
        <w:rPr>
          <w:color w:val="000000"/>
          <w:sz w:val="24"/>
          <w:szCs w:val="24"/>
        </w:rPr>
        <w:t>на 2020</w:t>
      </w:r>
      <w:r w:rsidRPr="00080A9E">
        <w:rPr>
          <w:color w:val="000000"/>
          <w:sz w:val="24"/>
          <w:szCs w:val="24"/>
        </w:rPr>
        <w:t xml:space="preserve"> г. составит </w:t>
      </w:r>
      <w:r>
        <w:rPr>
          <w:color w:val="000000"/>
          <w:sz w:val="24"/>
          <w:szCs w:val="24"/>
        </w:rPr>
        <w:t xml:space="preserve">5 </w:t>
      </w:r>
      <w:r w:rsidR="00AD7611">
        <w:rPr>
          <w:color w:val="000000"/>
          <w:sz w:val="24"/>
          <w:szCs w:val="24"/>
        </w:rPr>
        <w:t>228</w:t>
      </w:r>
      <w:r w:rsidR="00AD7611">
        <w:rPr>
          <w:sz w:val="24"/>
          <w:szCs w:val="24"/>
        </w:rPr>
        <w:t>,4</w:t>
      </w:r>
      <w:r w:rsidRPr="00080A9E">
        <w:rPr>
          <w:sz w:val="24"/>
          <w:szCs w:val="24"/>
        </w:rPr>
        <w:t xml:space="preserve"> </w:t>
      </w:r>
      <w:r w:rsidRPr="00080A9E">
        <w:rPr>
          <w:bCs/>
          <w:color w:val="000000"/>
          <w:sz w:val="24"/>
          <w:szCs w:val="24"/>
        </w:rPr>
        <w:t>тыс</w:t>
      </w:r>
      <w:proofErr w:type="gramStart"/>
      <w:r w:rsidRPr="00080A9E">
        <w:rPr>
          <w:bCs/>
          <w:color w:val="000000"/>
          <w:sz w:val="24"/>
          <w:szCs w:val="24"/>
        </w:rPr>
        <w:t>.р</w:t>
      </w:r>
      <w:proofErr w:type="gramEnd"/>
      <w:r w:rsidRPr="00080A9E">
        <w:rPr>
          <w:bCs/>
          <w:color w:val="000000"/>
          <w:sz w:val="24"/>
          <w:szCs w:val="24"/>
        </w:rPr>
        <w:t>уб.</w:t>
      </w:r>
    </w:p>
    <w:p w:rsidR="00080A9E" w:rsidRPr="00080A9E" w:rsidRDefault="00080A9E" w:rsidP="00080A9E">
      <w:pPr>
        <w:ind w:firstLine="709"/>
        <w:jc w:val="both"/>
        <w:rPr>
          <w:bCs/>
          <w:color w:val="000000"/>
          <w:sz w:val="24"/>
          <w:szCs w:val="24"/>
        </w:rPr>
      </w:pPr>
      <w:r w:rsidRPr="00080A9E">
        <w:rPr>
          <w:bCs/>
          <w:color w:val="000000"/>
          <w:sz w:val="24"/>
          <w:szCs w:val="24"/>
        </w:rPr>
        <w:t xml:space="preserve">Расходы сформированы: </w:t>
      </w:r>
    </w:p>
    <w:p w:rsidR="00080A9E" w:rsidRPr="00080A9E" w:rsidRDefault="00080A9E" w:rsidP="00080A9E">
      <w:pPr>
        <w:tabs>
          <w:tab w:val="left" w:pos="2394"/>
        </w:tabs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proofErr w:type="gramStart"/>
      <w:r w:rsidRPr="00080A9E">
        <w:rPr>
          <w:bCs/>
          <w:color w:val="000000"/>
          <w:sz w:val="24"/>
          <w:szCs w:val="24"/>
        </w:rPr>
        <w:t>- в части страховых взносов и обязательных платежей расчётным способом исходя из налогооблагаемой базы и действующих ставок:</w:t>
      </w:r>
      <w:r w:rsidRPr="00080A9E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 w:rsidRPr="00080A9E">
        <w:rPr>
          <w:color w:val="000000"/>
          <w:sz w:val="24"/>
          <w:szCs w:val="24"/>
        </w:rPr>
        <w:t xml:space="preserve">тариф страховых взносов </w:t>
      </w:r>
      <w:r w:rsidRPr="00080A9E">
        <w:rPr>
          <w:bCs/>
          <w:color w:val="000000"/>
          <w:sz w:val="24"/>
          <w:szCs w:val="24"/>
        </w:rPr>
        <w:t xml:space="preserve">в размере 30% и </w:t>
      </w:r>
      <w:r w:rsidRPr="00080A9E">
        <w:rPr>
          <w:rFonts w:ascii="Times New Roman CYR" w:hAnsi="Times New Roman CYR" w:cs="Times New Roman CYR"/>
          <w:color w:val="000000"/>
          <w:sz w:val="24"/>
          <w:szCs w:val="24"/>
        </w:rPr>
        <w:t>тариф на обязательное социальное страхование от несчастных случаев на производстве и профессиональных заболеваний, установленный для организаций, оказывающих услуги по передаче электрической энергии в размере 0,4 % от ФОТ (</w:t>
      </w:r>
      <w:r w:rsidRPr="00080A9E">
        <w:rPr>
          <w:bCs/>
          <w:color w:val="000000"/>
          <w:sz w:val="24"/>
          <w:szCs w:val="24"/>
        </w:rPr>
        <w:t>3 класс профессионального риска - передача электроэнергии и технологическое присоединение к</w:t>
      </w:r>
      <w:proofErr w:type="gramEnd"/>
      <w:r w:rsidRPr="00080A9E">
        <w:rPr>
          <w:bCs/>
          <w:color w:val="000000"/>
          <w:sz w:val="24"/>
          <w:szCs w:val="24"/>
        </w:rPr>
        <w:t xml:space="preserve"> электрическим сетям).</w:t>
      </w:r>
      <w:r w:rsidR="00A45E70">
        <w:rPr>
          <w:bCs/>
          <w:color w:val="000000"/>
          <w:sz w:val="24"/>
          <w:szCs w:val="24"/>
        </w:rPr>
        <w:t xml:space="preserve"> Расходы приняты в размере 971,3</w:t>
      </w:r>
      <w:r w:rsidRPr="00080A9E">
        <w:rPr>
          <w:bCs/>
          <w:color w:val="000000"/>
          <w:sz w:val="24"/>
          <w:szCs w:val="24"/>
        </w:rPr>
        <w:t xml:space="preserve"> тыс</w:t>
      </w:r>
      <w:proofErr w:type="gramStart"/>
      <w:r w:rsidRPr="00080A9E">
        <w:rPr>
          <w:bCs/>
          <w:color w:val="000000"/>
          <w:sz w:val="24"/>
          <w:szCs w:val="24"/>
        </w:rPr>
        <w:t>.р</w:t>
      </w:r>
      <w:proofErr w:type="gramEnd"/>
      <w:r w:rsidRPr="00080A9E">
        <w:rPr>
          <w:bCs/>
          <w:color w:val="000000"/>
          <w:sz w:val="24"/>
          <w:szCs w:val="24"/>
        </w:rPr>
        <w:t>уб.</w:t>
      </w:r>
      <w:r w:rsidRPr="00080A9E">
        <w:rPr>
          <w:rFonts w:ascii="Times New Roman CYR" w:hAnsi="Times New Roman CYR" w:cs="Times New Roman CYR"/>
          <w:color w:val="000000"/>
          <w:sz w:val="24"/>
          <w:szCs w:val="24"/>
        </w:rPr>
        <w:t>;</w:t>
      </w:r>
    </w:p>
    <w:p w:rsidR="00080A9E" w:rsidRPr="00080A9E" w:rsidRDefault="00080A9E" w:rsidP="00080A9E">
      <w:pPr>
        <w:tabs>
          <w:tab w:val="left" w:pos="2394"/>
        </w:tabs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80A9E">
        <w:rPr>
          <w:rFonts w:ascii="Times New Roman CYR" w:hAnsi="Times New Roman CYR" w:cs="Times New Roman CYR"/>
          <w:color w:val="000000"/>
          <w:sz w:val="24"/>
          <w:szCs w:val="24"/>
        </w:rPr>
        <w:t>- в части арендной платы учтены в</w:t>
      </w:r>
      <w:r w:rsidR="00F16DE1">
        <w:rPr>
          <w:rFonts w:ascii="Times New Roman CYR" w:hAnsi="Times New Roman CYR" w:cs="Times New Roman CYR"/>
          <w:color w:val="000000"/>
          <w:sz w:val="24"/>
          <w:szCs w:val="24"/>
        </w:rPr>
        <w:t xml:space="preserve"> размере 4</w:t>
      </w:r>
      <w:r w:rsidRPr="00080A9E">
        <w:rPr>
          <w:rFonts w:ascii="Times New Roman CYR" w:hAnsi="Times New Roman CYR" w:cs="Times New Roman CYR"/>
          <w:color w:val="000000"/>
          <w:sz w:val="24"/>
          <w:szCs w:val="24"/>
        </w:rPr>
        <w:t> </w:t>
      </w:r>
      <w:r w:rsidR="00382466">
        <w:rPr>
          <w:rFonts w:ascii="Times New Roman CYR" w:hAnsi="Times New Roman CYR" w:cs="Times New Roman CYR"/>
          <w:color w:val="000000"/>
          <w:sz w:val="24"/>
          <w:szCs w:val="24"/>
        </w:rPr>
        <w:t>2</w:t>
      </w:r>
      <w:r w:rsidR="00F16DE1">
        <w:rPr>
          <w:rFonts w:ascii="Times New Roman CYR" w:hAnsi="Times New Roman CYR" w:cs="Times New Roman CYR"/>
          <w:color w:val="000000"/>
          <w:sz w:val="24"/>
          <w:szCs w:val="24"/>
        </w:rPr>
        <w:t>5</w:t>
      </w:r>
      <w:r w:rsidR="00382466">
        <w:rPr>
          <w:rFonts w:ascii="Times New Roman CYR" w:hAnsi="Times New Roman CYR" w:cs="Times New Roman CYR"/>
          <w:color w:val="000000"/>
          <w:sz w:val="24"/>
          <w:szCs w:val="24"/>
        </w:rPr>
        <w:t>7</w:t>
      </w:r>
      <w:r w:rsidR="00F16DE1">
        <w:rPr>
          <w:rFonts w:ascii="Times New Roman CYR" w:hAnsi="Times New Roman CYR" w:cs="Times New Roman CYR"/>
          <w:color w:val="000000"/>
          <w:sz w:val="24"/>
          <w:szCs w:val="24"/>
        </w:rPr>
        <w:t>,</w:t>
      </w:r>
      <w:r w:rsidR="00382466">
        <w:rPr>
          <w:rFonts w:ascii="Times New Roman CYR" w:hAnsi="Times New Roman CYR" w:cs="Times New Roman CYR"/>
          <w:color w:val="000000"/>
          <w:sz w:val="24"/>
          <w:szCs w:val="24"/>
        </w:rPr>
        <w:t>1</w:t>
      </w:r>
      <w:r w:rsidRPr="00080A9E">
        <w:rPr>
          <w:rFonts w:ascii="Times New Roman CYR" w:hAnsi="Times New Roman CYR" w:cs="Times New Roman CYR"/>
          <w:color w:val="000000"/>
          <w:sz w:val="24"/>
          <w:szCs w:val="24"/>
        </w:rPr>
        <w:t xml:space="preserve"> тыс. руб.:</w:t>
      </w:r>
    </w:p>
    <w:p w:rsidR="00F16DE1" w:rsidRDefault="00F16DE1" w:rsidP="00F16DE1">
      <w:pPr>
        <w:pStyle w:val="a3"/>
        <w:spacing w:after="0"/>
        <w:ind w:left="0" w:firstLine="709"/>
        <w:jc w:val="both"/>
        <w:rPr>
          <w:sz w:val="24"/>
        </w:rPr>
      </w:pPr>
      <w:r>
        <w:rPr>
          <w:color w:val="000000"/>
          <w:sz w:val="24"/>
          <w:szCs w:val="24"/>
        </w:rPr>
        <w:t>1</w:t>
      </w:r>
      <w:r w:rsidRPr="00D5431D">
        <w:rPr>
          <w:color w:val="000000"/>
          <w:sz w:val="24"/>
          <w:szCs w:val="24"/>
        </w:rPr>
        <w:t>) по аренде электрос</w:t>
      </w:r>
      <w:r>
        <w:rPr>
          <w:color w:val="000000"/>
          <w:sz w:val="24"/>
          <w:szCs w:val="24"/>
        </w:rPr>
        <w:t>етевого оборудования в размере 4</w:t>
      </w:r>
      <w:r w:rsidRPr="00D5431D">
        <w:rPr>
          <w:color w:val="000000"/>
          <w:sz w:val="24"/>
          <w:szCs w:val="24"/>
        </w:rPr>
        <w:t> </w:t>
      </w:r>
      <w:r>
        <w:rPr>
          <w:color w:val="000000"/>
          <w:sz w:val="24"/>
          <w:szCs w:val="24"/>
        </w:rPr>
        <w:t>102,0</w:t>
      </w:r>
      <w:r w:rsidRPr="00D5431D">
        <w:rPr>
          <w:color w:val="000000"/>
          <w:sz w:val="24"/>
          <w:szCs w:val="24"/>
        </w:rPr>
        <w:t xml:space="preserve"> тыс</w:t>
      </w:r>
      <w:proofErr w:type="gramStart"/>
      <w:r w:rsidRPr="00D5431D">
        <w:rPr>
          <w:color w:val="000000"/>
          <w:sz w:val="24"/>
          <w:szCs w:val="24"/>
        </w:rPr>
        <w:t>.р</w:t>
      </w:r>
      <w:proofErr w:type="gramEnd"/>
      <w:r w:rsidRPr="00D5431D">
        <w:rPr>
          <w:color w:val="000000"/>
          <w:sz w:val="24"/>
          <w:szCs w:val="24"/>
        </w:rPr>
        <w:t>уб.</w:t>
      </w:r>
      <w:r w:rsidR="0067337A">
        <w:rPr>
          <w:color w:val="000000"/>
          <w:sz w:val="24"/>
          <w:szCs w:val="24"/>
        </w:rPr>
        <w:t xml:space="preserve"> </w:t>
      </w:r>
      <w:r w:rsidR="0067337A" w:rsidRPr="0067337A">
        <w:rPr>
          <w:color w:val="000000"/>
          <w:sz w:val="24"/>
          <w:szCs w:val="24"/>
        </w:rPr>
        <w:t>по заявке организации</w:t>
      </w:r>
      <w:r w:rsidRPr="00D5431D">
        <w:rPr>
          <w:color w:val="000000"/>
          <w:sz w:val="24"/>
          <w:szCs w:val="24"/>
        </w:rPr>
        <w:t xml:space="preserve">, сформированные департаментом </w:t>
      </w:r>
      <w:r w:rsidRPr="00D5431D">
        <w:rPr>
          <w:sz w:val="24"/>
          <w:szCs w:val="24"/>
        </w:rPr>
        <w:t>с</w:t>
      </w:r>
      <w:r>
        <w:rPr>
          <w:sz w:val="24"/>
          <w:szCs w:val="24"/>
        </w:rPr>
        <w:t xml:space="preserve"> учетом требований п.п. 5 пункта</w:t>
      </w:r>
      <w:r w:rsidRPr="00D5431D">
        <w:rPr>
          <w:sz w:val="24"/>
          <w:szCs w:val="24"/>
        </w:rPr>
        <w:t xml:space="preserve"> 28 Основ ценообразования, исходя из непревышения расчетной величины амортизации, рассчитанной по максимальным</w:t>
      </w:r>
      <w:r>
        <w:rPr>
          <w:sz w:val="24"/>
          <w:szCs w:val="24"/>
        </w:rPr>
        <w:t xml:space="preserve"> срокам полезного </w:t>
      </w:r>
      <w:r w:rsidRPr="00AD7611">
        <w:rPr>
          <w:sz w:val="24"/>
          <w:szCs w:val="24"/>
        </w:rPr>
        <w:t xml:space="preserve">использования </w:t>
      </w:r>
      <w:r w:rsidR="00AD7611" w:rsidRPr="00AD7611">
        <w:rPr>
          <w:bCs/>
          <w:color w:val="000000"/>
          <w:sz w:val="24"/>
          <w:szCs w:val="24"/>
        </w:rPr>
        <w:t>(Приложение 2</w:t>
      </w:r>
      <w:r w:rsidRPr="00AD7611">
        <w:rPr>
          <w:bCs/>
          <w:color w:val="000000"/>
          <w:sz w:val="24"/>
          <w:szCs w:val="24"/>
        </w:rPr>
        <w:t xml:space="preserve">), при этом </w:t>
      </w:r>
      <w:r w:rsidRPr="00AD7611">
        <w:rPr>
          <w:sz w:val="24"/>
          <w:szCs w:val="24"/>
        </w:rPr>
        <w:t>налоги</w:t>
      </w:r>
      <w:r w:rsidRPr="00D5431D">
        <w:rPr>
          <w:sz w:val="24"/>
          <w:szCs w:val="24"/>
        </w:rPr>
        <w:t xml:space="preserve"> и другие обязательные платежи в составе арендной платы не предусмотрены, так как заявленная организацией величина расходов по арендной плате электросетевого оборудования не содержит расчетной величины налога на имущество и иных, установленных законодательством Российской Ф</w:t>
      </w:r>
      <w:r>
        <w:rPr>
          <w:sz w:val="24"/>
          <w:szCs w:val="24"/>
        </w:rPr>
        <w:t>едерации, обязательных платежей</w:t>
      </w:r>
      <w:r w:rsidRPr="00D5431D">
        <w:rPr>
          <w:sz w:val="24"/>
          <w:szCs w:val="24"/>
        </w:rPr>
        <w:t>, в том числе</w:t>
      </w:r>
      <w:r>
        <w:rPr>
          <w:color w:val="000000"/>
          <w:sz w:val="24"/>
          <w:szCs w:val="24"/>
        </w:rPr>
        <w:t xml:space="preserve"> на основании следующих заключенных договоров аренды (субаренды): № 01-17-</w:t>
      </w:r>
      <w:r w:rsidRPr="00050E79">
        <w:rPr>
          <w:color w:val="000000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 от 16.05.2017; № 02-17-</w:t>
      </w:r>
      <w:r w:rsidRPr="00050E79">
        <w:rPr>
          <w:color w:val="000000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 от 16.05.2017; № 04-17-</w:t>
      </w:r>
      <w:r w:rsidRPr="00050E79">
        <w:rPr>
          <w:color w:val="000000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 от 10.05.2017; № 06-17-</w:t>
      </w:r>
      <w:r w:rsidRPr="00050E79">
        <w:rPr>
          <w:color w:val="000000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 от 20.02.2018; № 08-17-</w:t>
      </w:r>
      <w:r w:rsidRPr="00050E79">
        <w:rPr>
          <w:color w:val="000000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 от 01.09.2017; № 09-18-</w:t>
      </w:r>
      <w:r w:rsidRPr="00050E79">
        <w:rPr>
          <w:color w:val="000000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>от</w:t>
      </w:r>
      <w:proofErr w:type="gramEnd"/>
      <w:r>
        <w:rPr>
          <w:color w:val="000000"/>
          <w:sz w:val="24"/>
          <w:szCs w:val="24"/>
        </w:rPr>
        <w:t xml:space="preserve"> 27.02.2018; № 12-17-</w:t>
      </w:r>
      <w:r w:rsidRPr="00050E79">
        <w:rPr>
          <w:color w:val="000000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 от 27.10.2017; № </w:t>
      </w:r>
      <w:r w:rsidR="00480546">
        <w:rPr>
          <w:color w:val="000000"/>
          <w:sz w:val="24"/>
          <w:szCs w:val="24"/>
        </w:rPr>
        <w:t>17-18-</w:t>
      </w:r>
      <w:r w:rsidR="00480546" w:rsidRPr="00050E79">
        <w:rPr>
          <w:color w:val="000000"/>
          <w:sz w:val="24"/>
          <w:szCs w:val="24"/>
        </w:rPr>
        <w:t>А</w:t>
      </w:r>
      <w:r w:rsidR="00480546">
        <w:rPr>
          <w:color w:val="000000"/>
          <w:sz w:val="24"/>
          <w:szCs w:val="24"/>
        </w:rPr>
        <w:t xml:space="preserve"> от 30.01.2018, №</w:t>
      </w:r>
      <w:r>
        <w:rPr>
          <w:color w:val="000000"/>
          <w:sz w:val="24"/>
          <w:szCs w:val="24"/>
        </w:rPr>
        <w:t>18-18-</w:t>
      </w:r>
      <w:r w:rsidRPr="00050E79">
        <w:rPr>
          <w:color w:val="000000"/>
          <w:sz w:val="24"/>
          <w:szCs w:val="24"/>
        </w:rPr>
        <w:t>А</w:t>
      </w:r>
      <w:r w:rsidR="00480546">
        <w:rPr>
          <w:color w:val="000000"/>
          <w:sz w:val="24"/>
          <w:szCs w:val="24"/>
        </w:rPr>
        <w:t xml:space="preserve"> от 27.02.2018; №</w:t>
      </w:r>
      <w:r>
        <w:rPr>
          <w:color w:val="000000"/>
          <w:sz w:val="24"/>
          <w:szCs w:val="24"/>
        </w:rPr>
        <w:t>19-18-</w:t>
      </w:r>
      <w:r w:rsidRPr="00050E79">
        <w:rPr>
          <w:color w:val="000000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 от 10.08.2018; </w:t>
      </w:r>
      <w:r w:rsidR="00480546">
        <w:rPr>
          <w:color w:val="000000"/>
          <w:sz w:val="24"/>
          <w:szCs w:val="24"/>
        </w:rPr>
        <w:t>№</w:t>
      </w:r>
      <w:r>
        <w:rPr>
          <w:color w:val="000000"/>
          <w:sz w:val="24"/>
          <w:szCs w:val="24"/>
        </w:rPr>
        <w:t>20-18-</w:t>
      </w:r>
      <w:r w:rsidRPr="00050E79">
        <w:rPr>
          <w:color w:val="000000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 от 25.07.2018; </w:t>
      </w:r>
      <w:r w:rsidR="00480546">
        <w:rPr>
          <w:color w:val="000000"/>
          <w:sz w:val="24"/>
          <w:szCs w:val="24"/>
        </w:rPr>
        <w:t>№</w:t>
      </w:r>
      <w:r>
        <w:rPr>
          <w:color w:val="000000"/>
          <w:sz w:val="24"/>
          <w:szCs w:val="24"/>
        </w:rPr>
        <w:t>22-18-</w:t>
      </w:r>
      <w:r w:rsidRPr="00050E79">
        <w:rPr>
          <w:color w:val="000000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 от 20.09.2018; </w:t>
      </w:r>
      <w:r w:rsidR="00480546">
        <w:rPr>
          <w:color w:val="000000"/>
          <w:sz w:val="24"/>
          <w:szCs w:val="24"/>
        </w:rPr>
        <w:t>№21-19-</w:t>
      </w:r>
      <w:r w:rsidR="00480546" w:rsidRPr="00050E79">
        <w:rPr>
          <w:color w:val="000000"/>
          <w:sz w:val="24"/>
          <w:szCs w:val="24"/>
        </w:rPr>
        <w:t>А</w:t>
      </w:r>
      <w:r w:rsidR="00480546">
        <w:rPr>
          <w:color w:val="000000"/>
          <w:sz w:val="24"/>
          <w:szCs w:val="24"/>
        </w:rPr>
        <w:t xml:space="preserve"> от 06.03.2019, №</w:t>
      </w:r>
      <w:r>
        <w:rPr>
          <w:color w:val="000000"/>
          <w:sz w:val="24"/>
          <w:szCs w:val="24"/>
        </w:rPr>
        <w:t>2</w:t>
      </w:r>
      <w:r w:rsidR="0067337A">
        <w:rPr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>-19-</w:t>
      </w:r>
      <w:r w:rsidRPr="00050E79">
        <w:rPr>
          <w:color w:val="000000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 от </w:t>
      </w:r>
      <w:r w:rsidR="0067337A"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>6.0</w:t>
      </w:r>
      <w:r w:rsidR="0067337A">
        <w:rPr>
          <w:color w:val="000000"/>
          <w:sz w:val="24"/>
          <w:szCs w:val="24"/>
        </w:rPr>
        <w:t>4</w:t>
      </w:r>
      <w:r>
        <w:rPr>
          <w:color w:val="000000"/>
          <w:sz w:val="24"/>
          <w:szCs w:val="24"/>
        </w:rPr>
        <w:t>.201</w:t>
      </w:r>
      <w:r w:rsidR="0067337A">
        <w:rPr>
          <w:color w:val="000000"/>
          <w:sz w:val="24"/>
          <w:szCs w:val="24"/>
        </w:rPr>
        <w:t>9</w:t>
      </w:r>
      <w:r>
        <w:rPr>
          <w:color w:val="000000"/>
          <w:sz w:val="24"/>
          <w:szCs w:val="24"/>
        </w:rPr>
        <w:t xml:space="preserve">. </w:t>
      </w:r>
      <w:proofErr w:type="gramStart"/>
      <w:r>
        <w:rPr>
          <w:color w:val="000000"/>
          <w:sz w:val="24"/>
          <w:szCs w:val="24"/>
        </w:rPr>
        <w:t xml:space="preserve">Указанные расходы не превышают размер амортизационных отчислений, рассчитанный департаментом исходя из </w:t>
      </w:r>
      <w:r w:rsidRPr="000B1C64">
        <w:rPr>
          <w:sz w:val="24"/>
          <w:szCs w:val="24"/>
        </w:rPr>
        <w:t xml:space="preserve">максимального срока </w:t>
      </w:r>
      <w:r w:rsidRPr="000B1C64">
        <w:rPr>
          <w:sz w:val="24"/>
          <w:szCs w:val="24"/>
        </w:rPr>
        <w:lastRenderedPageBreak/>
        <w:t>полезного использования оборудования в соответствии с Классификацией основных средств, включаемых в амортизационные группы, утвержденной постановлением Правительства Российской Федерации от 01.01.2002 №1, в соответствии с п</w:t>
      </w:r>
      <w:r w:rsidRPr="000B1C64">
        <w:rPr>
          <w:bCs/>
          <w:sz w:val="24"/>
          <w:szCs w:val="24"/>
        </w:rPr>
        <w:t>. 27 Основ ценообразования (кабельные линии департаментом отнесены к 8 группе и применен срок полезного использования 25 лет, здания трансформаторных подстанций (ТП, КТПН</w:t>
      </w:r>
      <w:proofErr w:type="gramEnd"/>
      <w:r w:rsidRPr="000B1C64">
        <w:rPr>
          <w:bCs/>
          <w:sz w:val="24"/>
          <w:szCs w:val="24"/>
        </w:rPr>
        <w:t>) отнесены к 10 группе и применен срок полезного использования от 30 – 50 лет</w:t>
      </w:r>
      <w:r>
        <w:rPr>
          <w:bCs/>
          <w:sz w:val="24"/>
          <w:szCs w:val="24"/>
        </w:rPr>
        <w:t xml:space="preserve">, </w:t>
      </w:r>
      <w:r w:rsidRPr="000B1C64">
        <w:rPr>
          <w:bCs/>
          <w:sz w:val="24"/>
          <w:szCs w:val="24"/>
        </w:rPr>
        <w:t>оборудование ТП отнесены к 7 группе и применен срок полезного использования 20 лет</w:t>
      </w:r>
      <w:r>
        <w:rPr>
          <w:bCs/>
          <w:sz w:val="24"/>
          <w:szCs w:val="24"/>
        </w:rPr>
        <w:t>)</w:t>
      </w:r>
      <w:r w:rsidRPr="000B1C64">
        <w:rPr>
          <w:sz w:val="24"/>
        </w:rPr>
        <w:t>;</w:t>
      </w:r>
      <w:r>
        <w:rPr>
          <w:sz w:val="24"/>
        </w:rPr>
        <w:t xml:space="preserve"> первоначальной стоимости основных </w:t>
      </w:r>
      <w:proofErr w:type="gramStart"/>
      <w:r>
        <w:rPr>
          <w:sz w:val="24"/>
        </w:rPr>
        <w:t>средств</w:t>
      </w:r>
      <w:proofErr w:type="gramEnd"/>
      <w:r>
        <w:rPr>
          <w:sz w:val="24"/>
        </w:rPr>
        <w:t xml:space="preserve"> на основании представленных организацией следующих документов: актов приема-передачи объектов основных средств, инвентарных карточек учета объекта основных средств;</w:t>
      </w:r>
    </w:p>
    <w:p w:rsidR="0067337A" w:rsidRDefault="00B879B9" w:rsidP="00F16DE1">
      <w:pPr>
        <w:pStyle w:val="a3"/>
        <w:spacing w:after="0"/>
        <w:ind w:left="0" w:firstLine="709"/>
        <w:jc w:val="both"/>
        <w:rPr>
          <w:sz w:val="24"/>
        </w:rPr>
      </w:pPr>
      <w:r>
        <w:rPr>
          <w:sz w:val="24"/>
        </w:rPr>
        <w:t>Расходы по аренде ТП на основании заключенных</w:t>
      </w:r>
      <w:r w:rsidR="0067337A">
        <w:rPr>
          <w:sz w:val="24"/>
        </w:rPr>
        <w:t xml:space="preserve"> </w:t>
      </w:r>
      <w:r w:rsidRPr="006D4D86">
        <w:rPr>
          <w:sz w:val="24"/>
          <w:szCs w:val="24"/>
        </w:rPr>
        <w:t>ООО «М-Энерг</w:t>
      </w:r>
      <w:r>
        <w:rPr>
          <w:sz w:val="24"/>
          <w:szCs w:val="24"/>
        </w:rPr>
        <w:t xml:space="preserve">оСеть» новых </w:t>
      </w:r>
      <w:r>
        <w:rPr>
          <w:sz w:val="24"/>
        </w:rPr>
        <w:t>договоров</w:t>
      </w:r>
      <w:r w:rsidR="0067337A">
        <w:rPr>
          <w:sz w:val="24"/>
        </w:rPr>
        <w:t xml:space="preserve"> аренды</w:t>
      </w:r>
      <w:r>
        <w:rPr>
          <w:sz w:val="24"/>
        </w:rPr>
        <w:t>, как единого имущественного комплекса (</w:t>
      </w:r>
      <w:r>
        <w:rPr>
          <w:rFonts w:eastAsia="Calibri"/>
          <w:sz w:val="24"/>
          <w:szCs w:val="24"/>
          <w:lang w:eastAsia="en-US"/>
        </w:rPr>
        <w:t xml:space="preserve">№ 24-19-А от 10.06.2019 с ООО «Стройагент»; № 25-19-А от 10.06.2019 с ИП «Грибов»; № 26-19-А от 10.06.2019 с ИП «Радченко»; № </w:t>
      </w:r>
      <w:proofErr w:type="gramStart"/>
      <w:r>
        <w:rPr>
          <w:rFonts w:eastAsia="Calibri"/>
          <w:sz w:val="24"/>
          <w:szCs w:val="24"/>
          <w:lang w:eastAsia="en-US"/>
        </w:rPr>
        <w:t xml:space="preserve">27-19-А от 10.06.2019 с ООО «АБИТЕЛ») при расчете </w:t>
      </w:r>
      <w:r w:rsidRPr="00080A9E">
        <w:rPr>
          <w:rFonts w:ascii="Times New Roman CYR" w:hAnsi="Times New Roman CYR" w:cs="Times New Roman CYR"/>
          <w:color w:val="000000"/>
          <w:sz w:val="24"/>
          <w:szCs w:val="24"/>
        </w:rPr>
        <w:t xml:space="preserve">арендной платы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департаментом не </w:t>
      </w:r>
      <w:r w:rsidRPr="00080A9E">
        <w:rPr>
          <w:rFonts w:ascii="Times New Roman CYR" w:hAnsi="Times New Roman CYR" w:cs="Times New Roman CYR"/>
          <w:color w:val="000000"/>
          <w:sz w:val="24"/>
          <w:szCs w:val="24"/>
        </w:rPr>
        <w:t>учтены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, поскольку </w:t>
      </w:r>
      <w:r w:rsidRPr="006D4D86">
        <w:rPr>
          <w:sz w:val="24"/>
          <w:szCs w:val="24"/>
        </w:rPr>
        <w:t>ООО «М-Энерг</w:t>
      </w:r>
      <w:r>
        <w:rPr>
          <w:sz w:val="24"/>
          <w:szCs w:val="24"/>
        </w:rPr>
        <w:t xml:space="preserve">оСеть»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не представлены обосновывающие материалы с</w:t>
      </w:r>
      <w:r>
        <w:rPr>
          <w:sz w:val="24"/>
          <w:szCs w:val="24"/>
        </w:rPr>
        <w:t xml:space="preserve"> учетом требований п.п. 5 пункта</w:t>
      </w:r>
      <w:r w:rsidRPr="00D5431D">
        <w:rPr>
          <w:sz w:val="24"/>
          <w:szCs w:val="24"/>
        </w:rPr>
        <w:t xml:space="preserve"> 28 Основ ценообразования</w:t>
      </w:r>
      <w:r w:rsidR="00797F67">
        <w:rPr>
          <w:sz w:val="24"/>
          <w:szCs w:val="24"/>
        </w:rPr>
        <w:t>.</w:t>
      </w:r>
      <w:proofErr w:type="gramEnd"/>
    </w:p>
    <w:p w:rsidR="00132893" w:rsidRDefault="00132893" w:rsidP="00132893">
      <w:pPr>
        <w:pStyle w:val="a3"/>
        <w:spacing w:after="0"/>
        <w:ind w:left="0" w:firstLine="709"/>
        <w:jc w:val="both"/>
        <w:rPr>
          <w:sz w:val="24"/>
          <w:szCs w:val="24"/>
        </w:rPr>
      </w:pPr>
      <w:r w:rsidRPr="00AC26A7">
        <w:rPr>
          <w:sz w:val="24"/>
          <w:szCs w:val="24"/>
        </w:rPr>
        <w:t xml:space="preserve">2) по аренде офисного помещения </w:t>
      </w:r>
      <w:r>
        <w:rPr>
          <w:sz w:val="24"/>
          <w:szCs w:val="24"/>
        </w:rPr>
        <w:t>на основании представленного организацией договора</w:t>
      </w:r>
      <w:r w:rsidRPr="00AC26A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аренды </w:t>
      </w:r>
      <w:r w:rsidRPr="00AC26A7">
        <w:rPr>
          <w:sz w:val="24"/>
          <w:szCs w:val="24"/>
        </w:rPr>
        <w:t xml:space="preserve">нежилого помещения № 01/07/08 </w:t>
      </w:r>
      <w:r>
        <w:rPr>
          <w:sz w:val="24"/>
          <w:szCs w:val="24"/>
        </w:rPr>
        <w:t>от 01.07.2018, заключенного</w:t>
      </w:r>
      <w:r w:rsidRPr="00AC26A7">
        <w:rPr>
          <w:sz w:val="24"/>
          <w:szCs w:val="24"/>
        </w:rPr>
        <w:t xml:space="preserve"> с индивидуальным предпринимателем Дементьевой</w:t>
      </w:r>
      <w:r>
        <w:rPr>
          <w:sz w:val="24"/>
          <w:szCs w:val="24"/>
        </w:rPr>
        <w:t xml:space="preserve"> Н.А., в размере </w:t>
      </w:r>
      <w:r w:rsidR="000B16E6">
        <w:rPr>
          <w:sz w:val="24"/>
          <w:szCs w:val="24"/>
        </w:rPr>
        <w:t>155</w:t>
      </w:r>
      <w:r>
        <w:rPr>
          <w:sz w:val="24"/>
          <w:szCs w:val="24"/>
        </w:rPr>
        <w:t>,</w:t>
      </w:r>
      <w:r w:rsidR="000B16E6">
        <w:rPr>
          <w:sz w:val="24"/>
          <w:szCs w:val="24"/>
        </w:rPr>
        <w:t>1</w:t>
      </w:r>
      <w:r w:rsidRPr="00AC26A7">
        <w:rPr>
          <w:sz w:val="24"/>
          <w:szCs w:val="24"/>
        </w:rPr>
        <w:t xml:space="preserve"> тыс</w:t>
      </w:r>
      <w:proofErr w:type="gramStart"/>
      <w:r w:rsidRPr="00AC26A7">
        <w:rPr>
          <w:sz w:val="24"/>
          <w:szCs w:val="24"/>
        </w:rPr>
        <w:t>.р</w:t>
      </w:r>
      <w:proofErr w:type="gramEnd"/>
      <w:r w:rsidRPr="00AC26A7">
        <w:rPr>
          <w:sz w:val="24"/>
          <w:szCs w:val="24"/>
        </w:rPr>
        <w:t>уб.</w:t>
      </w:r>
      <w:r w:rsidR="00FD13EA">
        <w:rPr>
          <w:sz w:val="24"/>
          <w:szCs w:val="24"/>
        </w:rPr>
        <w:t xml:space="preserve"> (амортизационные отчисления)</w:t>
      </w:r>
      <w:r w:rsidRPr="00AC26A7">
        <w:rPr>
          <w:sz w:val="24"/>
          <w:szCs w:val="24"/>
        </w:rPr>
        <w:t>, рассчитанном департаментом</w:t>
      </w:r>
      <w:r w:rsidR="00184AD9">
        <w:rPr>
          <w:sz w:val="24"/>
          <w:szCs w:val="24"/>
        </w:rPr>
        <w:t xml:space="preserve"> с учетом требований </w:t>
      </w:r>
      <w:r w:rsidR="00FD13EA">
        <w:rPr>
          <w:sz w:val="24"/>
          <w:szCs w:val="24"/>
        </w:rPr>
        <w:t>п.п. 5 пункта</w:t>
      </w:r>
      <w:r w:rsidR="00FD13EA" w:rsidRPr="00D5431D">
        <w:rPr>
          <w:sz w:val="24"/>
          <w:szCs w:val="24"/>
        </w:rPr>
        <w:t xml:space="preserve"> 28 Основ ценообразования</w:t>
      </w:r>
      <w:r w:rsidR="00CA0387">
        <w:rPr>
          <w:sz w:val="24"/>
          <w:szCs w:val="24"/>
        </w:rPr>
        <w:t xml:space="preserve"> </w:t>
      </w:r>
      <w:r w:rsidRPr="00AC26A7">
        <w:rPr>
          <w:sz w:val="24"/>
          <w:szCs w:val="24"/>
        </w:rPr>
        <w:t xml:space="preserve">исходя из стоимости </w:t>
      </w:r>
      <w:r w:rsidR="00CA0387">
        <w:rPr>
          <w:sz w:val="24"/>
          <w:szCs w:val="24"/>
        </w:rPr>
        <w:t>арендуемого офисного помещения</w:t>
      </w:r>
      <w:r w:rsidRPr="00AC26A7">
        <w:rPr>
          <w:sz w:val="24"/>
          <w:szCs w:val="24"/>
        </w:rPr>
        <w:t xml:space="preserve"> </w:t>
      </w:r>
      <w:r w:rsidR="00CA0387">
        <w:rPr>
          <w:sz w:val="24"/>
          <w:szCs w:val="24"/>
        </w:rPr>
        <w:t>в раз</w:t>
      </w:r>
      <w:r w:rsidRPr="00AC26A7">
        <w:rPr>
          <w:sz w:val="24"/>
          <w:szCs w:val="24"/>
        </w:rPr>
        <w:t xml:space="preserve">мере </w:t>
      </w:r>
      <w:r w:rsidR="00CA0387">
        <w:rPr>
          <w:sz w:val="24"/>
          <w:szCs w:val="24"/>
        </w:rPr>
        <w:t>7100</w:t>
      </w:r>
      <w:r w:rsidRPr="00AC26A7">
        <w:rPr>
          <w:sz w:val="24"/>
          <w:szCs w:val="24"/>
        </w:rPr>
        <w:t xml:space="preserve"> </w:t>
      </w:r>
      <w:r w:rsidR="00CA0387">
        <w:rPr>
          <w:sz w:val="24"/>
          <w:szCs w:val="24"/>
        </w:rPr>
        <w:t>тыс.руб.</w:t>
      </w:r>
      <w:r w:rsidR="00237A2E" w:rsidRPr="00237A2E">
        <w:rPr>
          <w:sz w:val="24"/>
          <w:szCs w:val="24"/>
        </w:rPr>
        <w:t xml:space="preserve"> </w:t>
      </w:r>
      <w:r w:rsidR="00237A2E" w:rsidRPr="00AC26A7">
        <w:rPr>
          <w:sz w:val="24"/>
          <w:szCs w:val="24"/>
        </w:rPr>
        <w:t>(по данным</w:t>
      </w:r>
      <w:r w:rsidR="00237A2E">
        <w:rPr>
          <w:sz w:val="24"/>
          <w:szCs w:val="24"/>
        </w:rPr>
        <w:t xml:space="preserve"> инвентарной карточки имущества</w:t>
      </w:r>
      <w:r w:rsidR="00237A2E" w:rsidRPr="00AC26A7">
        <w:rPr>
          <w:sz w:val="24"/>
          <w:szCs w:val="24"/>
        </w:rPr>
        <w:t>)</w:t>
      </w:r>
      <w:r w:rsidR="00237A2E">
        <w:rPr>
          <w:sz w:val="24"/>
          <w:szCs w:val="24"/>
        </w:rPr>
        <w:t>,</w:t>
      </w:r>
      <w:r w:rsidRPr="00AC26A7">
        <w:rPr>
          <w:sz w:val="24"/>
          <w:szCs w:val="24"/>
        </w:rPr>
        <w:t xml:space="preserve"> </w:t>
      </w:r>
      <w:r w:rsidR="00237A2E">
        <w:rPr>
          <w:sz w:val="24"/>
          <w:szCs w:val="24"/>
        </w:rPr>
        <w:t xml:space="preserve">общей площади </w:t>
      </w:r>
      <w:r w:rsidR="00CA0387">
        <w:rPr>
          <w:sz w:val="24"/>
          <w:szCs w:val="24"/>
        </w:rPr>
        <w:t xml:space="preserve">78,8 кв.м., сроком полезного использования 361 мес., с учетом применения </w:t>
      </w:r>
      <w:r w:rsidR="00237A2E">
        <w:rPr>
          <w:sz w:val="24"/>
          <w:szCs w:val="24"/>
        </w:rPr>
        <w:t xml:space="preserve">в расчете размера </w:t>
      </w:r>
      <w:r w:rsidR="00CA0387">
        <w:rPr>
          <w:sz w:val="24"/>
          <w:szCs w:val="24"/>
        </w:rPr>
        <w:t xml:space="preserve">арендуемой площади </w:t>
      </w:r>
      <w:r w:rsidR="00237A2E">
        <w:rPr>
          <w:sz w:val="24"/>
          <w:szCs w:val="24"/>
        </w:rPr>
        <w:t xml:space="preserve">- </w:t>
      </w:r>
      <w:r w:rsidR="00CA0387">
        <w:rPr>
          <w:sz w:val="24"/>
          <w:szCs w:val="24"/>
        </w:rPr>
        <w:t xml:space="preserve">51,8 кв.м.  </w:t>
      </w:r>
      <w:r>
        <w:rPr>
          <w:sz w:val="24"/>
          <w:szCs w:val="24"/>
        </w:rPr>
        <w:t>Снижение расходов относительно з</w:t>
      </w:r>
      <w:r w:rsidR="00CA0387">
        <w:rPr>
          <w:sz w:val="24"/>
          <w:szCs w:val="24"/>
        </w:rPr>
        <w:t>аявки организации составило 234,6</w:t>
      </w:r>
      <w:r>
        <w:rPr>
          <w:sz w:val="24"/>
          <w:szCs w:val="24"/>
        </w:rPr>
        <w:t xml:space="preserve">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уб.</w:t>
      </w:r>
      <w:r w:rsidRPr="00AC26A7">
        <w:rPr>
          <w:sz w:val="24"/>
          <w:szCs w:val="24"/>
        </w:rPr>
        <w:t xml:space="preserve"> </w:t>
      </w:r>
    </w:p>
    <w:p w:rsidR="00666D07" w:rsidRPr="005D4236" w:rsidRDefault="00666D07" w:rsidP="00666D0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334E1B">
        <w:rPr>
          <w:bCs/>
          <w:iCs/>
          <w:color w:val="000000"/>
          <w:sz w:val="24"/>
          <w:szCs w:val="24"/>
        </w:rPr>
        <w:t xml:space="preserve">Сальдированный переток мощности, принятый при расчёте тарифа </w:t>
      </w:r>
      <w:r w:rsidRPr="003C208E">
        <w:rPr>
          <w:sz w:val="24"/>
          <w:szCs w:val="24"/>
        </w:rPr>
        <w:t>на услуги по передаче электрической энергии в соответствии с</w:t>
      </w:r>
      <w:r>
        <w:rPr>
          <w:sz w:val="24"/>
          <w:szCs w:val="24"/>
        </w:rPr>
        <w:t xml:space="preserve"> предложениями департамента по тарифам Новосибирской области для формирования </w:t>
      </w:r>
      <w:r w:rsidRPr="003C208E">
        <w:rPr>
          <w:sz w:val="24"/>
          <w:szCs w:val="24"/>
        </w:rPr>
        <w:t>Сводн</w:t>
      </w:r>
      <w:r>
        <w:rPr>
          <w:sz w:val="24"/>
          <w:szCs w:val="24"/>
        </w:rPr>
        <w:t>ого</w:t>
      </w:r>
      <w:r w:rsidRPr="003C208E">
        <w:rPr>
          <w:sz w:val="24"/>
          <w:szCs w:val="24"/>
        </w:rPr>
        <w:t xml:space="preserve"> прогнозн</w:t>
      </w:r>
      <w:r>
        <w:rPr>
          <w:sz w:val="24"/>
          <w:szCs w:val="24"/>
        </w:rPr>
        <w:t>ого</w:t>
      </w:r>
      <w:r w:rsidRPr="003C208E">
        <w:rPr>
          <w:sz w:val="24"/>
          <w:szCs w:val="24"/>
        </w:rPr>
        <w:t xml:space="preserve"> баланс</w:t>
      </w:r>
      <w:r>
        <w:rPr>
          <w:sz w:val="24"/>
          <w:szCs w:val="24"/>
        </w:rPr>
        <w:t xml:space="preserve">а, </w:t>
      </w:r>
      <w:r w:rsidRPr="005D4236">
        <w:rPr>
          <w:bCs/>
          <w:iCs/>
          <w:sz w:val="24"/>
          <w:szCs w:val="24"/>
        </w:rPr>
        <w:t>составит</w:t>
      </w:r>
      <w:r w:rsidRPr="005D4236"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– 3,6329</w:t>
      </w:r>
      <w:r w:rsidRPr="005D4236">
        <w:rPr>
          <w:bCs/>
          <w:sz w:val="24"/>
          <w:szCs w:val="24"/>
        </w:rPr>
        <w:t xml:space="preserve"> </w:t>
      </w:r>
      <w:r w:rsidRPr="005D4236">
        <w:rPr>
          <w:sz w:val="24"/>
          <w:szCs w:val="24"/>
        </w:rPr>
        <w:t>М</w:t>
      </w:r>
      <w:r w:rsidRPr="005D4236">
        <w:rPr>
          <w:bCs/>
          <w:sz w:val="24"/>
          <w:szCs w:val="24"/>
        </w:rPr>
        <w:t>Вт, в том числе</w:t>
      </w:r>
      <w:r>
        <w:rPr>
          <w:bCs/>
          <w:sz w:val="24"/>
          <w:szCs w:val="24"/>
        </w:rPr>
        <w:t>: на первое полугодие – 3,6348</w:t>
      </w:r>
      <w:r w:rsidRPr="005D4236">
        <w:rPr>
          <w:sz w:val="24"/>
          <w:szCs w:val="24"/>
        </w:rPr>
        <w:t xml:space="preserve"> </w:t>
      </w:r>
      <w:r w:rsidRPr="005D4236">
        <w:rPr>
          <w:bCs/>
          <w:sz w:val="24"/>
          <w:szCs w:val="24"/>
        </w:rPr>
        <w:t>МВ</w:t>
      </w:r>
      <w:r>
        <w:rPr>
          <w:bCs/>
          <w:sz w:val="24"/>
          <w:szCs w:val="24"/>
        </w:rPr>
        <w:t>т, на второе полугодие – 3,6310</w:t>
      </w:r>
      <w:r w:rsidRPr="005D4236">
        <w:rPr>
          <w:bCs/>
          <w:sz w:val="24"/>
          <w:szCs w:val="24"/>
        </w:rPr>
        <w:t xml:space="preserve"> МВт.</w:t>
      </w:r>
    </w:p>
    <w:p w:rsidR="00666D07" w:rsidRPr="005D4236" w:rsidRDefault="00666D07" w:rsidP="00666D0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C74457">
        <w:rPr>
          <w:bCs/>
          <w:iCs/>
          <w:sz w:val="24"/>
          <w:szCs w:val="24"/>
        </w:rPr>
        <w:t>Сальдированный переток электрической энергии, принятый при расчёте тарифа</w:t>
      </w:r>
      <w:r w:rsidRPr="00C74457">
        <w:rPr>
          <w:sz w:val="24"/>
          <w:szCs w:val="24"/>
        </w:rPr>
        <w:t xml:space="preserve"> на услуги по передаче электрической энергии</w:t>
      </w:r>
      <w:r w:rsidRPr="00C74457">
        <w:rPr>
          <w:bCs/>
          <w:iCs/>
          <w:sz w:val="24"/>
          <w:szCs w:val="24"/>
        </w:rPr>
        <w:t>,</w:t>
      </w:r>
      <w:r w:rsidRPr="00C74457">
        <w:rPr>
          <w:sz w:val="24"/>
          <w:szCs w:val="24"/>
        </w:rPr>
        <w:t xml:space="preserve"> сформирован на основании предложений организации, </w:t>
      </w:r>
      <w:r>
        <w:rPr>
          <w:sz w:val="24"/>
          <w:szCs w:val="24"/>
        </w:rPr>
        <w:t>учтённых</w:t>
      </w:r>
      <w:r w:rsidRPr="00C74457">
        <w:rPr>
          <w:sz w:val="24"/>
          <w:szCs w:val="24"/>
        </w:rPr>
        <w:t xml:space="preserve"> в Сводном прогнозном балансе, и</w:t>
      </w:r>
      <w:r w:rsidRPr="00C74457">
        <w:rPr>
          <w:bCs/>
          <w:iCs/>
          <w:sz w:val="24"/>
          <w:szCs w:val="24"/>
        </w:rPr>
        <w:t xml:space="preserve"> составит</w:t>
      </w:r>
      <w:r>
        <w:rPr>
          <w:bCs/>
          <w:iCs/>
          <w:sz w:val="24"/>
          <w:szCs w:val="24"/>
        </w:rPr>
        <w:t xml:space="preserve"> </w:t>
      </w:r>
      <w:r w:rsidR="00CC1BCB">
        <w:rPr>
          <w:sz w:val="24"/>
          <w:szCs w:val="24"/>
        </w:rPr>
        <w:t>2</w:t>
      </w:r>
      <w:r>
        <w:rPr>
          <w:sz w:val="24"/>
          <w:szCs w:val="24"/>
        </w:rPr>
        <w:t>6,</w:t>
      </w:r>
      <w:r w:rsidR="00CC1BCB">
        <w:rPr>
          <w:sz w:val="24"/>
          <w:szCs w:val="24"/>
        </w:rPr>
        <w:t>96535</w:t>
      </w:r>
      <w:r w:rsidRPr="005D4236">
        <w:rPr>
          <w:sz w:val="24"/>
          <w:szCs w:val="24"/>
        </w:rPr>
        <w:t xml:space="preserve"> млн</w:t>
      </w:r>
      <w:proofErr w:type="gramStart"/>
      <w:r w:rsidRPr="005D4236">
        <w:rPr>
          <w:bCs/>
          <w:sz w:val="24"/>
          <w:szCs w:val="24"/>
        </w:rPr>
        <w:t>.к</w:t>
      </w:r>
      <w:proofErr w:type="gramEnd"/>
      <w:r w:rsidRPr="005D4236">
        <w:rPr>
          <w:bCs/>
          <w:sz w:val="24"/>
          <w:szCs w:val="24"/>
        </w:rPr>
        <w:t>Втч, в том числе</w:t>
      </w:r>
      <w:r>
        <w:rPr>
          <w:bCs/>
          <w:sz w:val="24"/>
          <w:szCs w:val="24"/>
        </w:rPr>
        <w:t>:</w:t>
      </w:r>
      <w:r w:rsidRPr="005D4236">
        <w:rPr>
          <w:bCs/>
          <w:sz w:val="24"/>
          <w:szCs w:val="24"/>
        </w:rPr>
        <w:t xml:space="preserve"> на первое п</w:t>
      </w:r>
      <w:r>
        <w:rPr>
          <w:bCs/>
          <w:sz w:val="24"/>
          <w:szCs w:val="24"/>
        </w:rPr>
        <w:t xml:space="preserve">олугодие – </w:t>
      </w:r>
      <w:r w:rsidR="00CC1BCB">
        <w:rPr>
          <w:bCs/>
          <w:sz w:val="24"/>
          <w:szCs w:val="24"/>
        </w:rPr>
        <w:t>13</w:t>
      </w:r>
      <w:r>
        <w:rPr>
          <w:bCs/>
          <w:sz w:val="24"/>
          <w:szCs w:val="24"/>
        </w:rPr>
        <w:t>,</w:t>
      </w:r>
      <w:r w:rsidR="00CC1BCB">
        <w:rPr>
          <w:bCs/>
          <w:sz w:val="24"/>
          <w:szCs w:val="24"/>
        </w:rPr>
        <w:t>4</w:t>
      </w:r>
      <w:r>
        <w:rPr>
          <w:bCs/>
          <w:sz w:val="24"/>
          <w:szCs w:val="24"/>
        </w:rPr>
        <w:t>8</w:t>
      </w:r>
      <w:r w:rsidR="00CC1BCB">
        <w:rPr>
          <w:bCs/>
          <w:sz w:val="24"/>
          <w:szCs w:val="24"/>
        </w:rPr>
        <w:t>267</w:t>
      </w:r>
      <w:r w:rsidRPr="005D4236">
        <w:rPr>
          <w:bCs/>
          <w:sz w:val="24"/>
          <w:szCs w:val="24"/>
        </w:rPr>
        <w:t xml:space="preserve"> мл</w:t>
      </w:r>
      <w:r>
        <w:rPr>
          <w:bCs/>
          <w:sz w:val="24"/>
          <w:szCs w:val="24"/>
        </w:rPr>
        <w:t xml:space="preserve">н.кВтч, на второе полугодие – </w:t>
      </w:r>
      <w:r w:rsidR="00CC1BCB">
        <w:rPr>
          <w:bCs/>
          <w:sz w:val="24"/>
          <w:szCs w:val="24"/>
        </w:rPr>
        <w:t>13,48267</w:t>
      </w:r>
      <w:r w:rsidR="00CC1BCB" w:rsidRPr="005D4236">
        <w:rPr>
          <w:bCs/>
          <w:sz w:val="24"/>
          <w:szCs w:val="24"/>
        </w:rPr>
        <w:t xml:space="preserve"> </w:t>
      </w:r>
      <w:r w:rsidRPr="005D4236">
        <w:rPr>
          <w:bCs/>
          <w:sz w:val="24"/>
          <w:szCs w:val="24"/>
        </w:rPr>
        <w:t>млн.кВтч.</w:t>
      </w:r>
    </w:p>
    <w:p w:rsidR="00666D07" w:rsidRPr="00DD1FE3" w:rsidRDefault="00666D07" w:rsidP="00666D0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DD1FE3">
        <w:rPr>
          <w:sz w:val="24"/>
          <w:szCs w:val="24"/>
        </w:rPr>
        <w:t xml:space="preserve">Величина потерь определена департаментом исходя из планового отпуска электрической энергии в сеть и уровня потерь электрической энергии при ее передаче по электрическим сетям,  утвержденного приказом </w:t>
      </w:r>
      <w:r w:rsidRPr="00440CF1">
        <w:rPr>
          <w:sz w:val="24"/>
          <w:szCs w:val="24"/>
        </w:rPr>
        <w:t xml:space="preserve">департамента </w:t>
      </w:r>
      <w:r w:rsidR="00440CF1" w:rsidRPr="00440CF1">
        <w:rPr>
          <w:sz w:val="24"/>
          <w:szCs w:val="24"/>
        </w:rPr>
        <w:t>от 20.12.2018 № 771</w:t>
      </w:r>
      <w:r w:rsidRPr="00440CF1">
        <w:rPr>
          <w:sz w:val="24"/>
          <w:szCs w:val="24"/>
        </w:rPr>
        <w:t>-ЭЭ «Об установлении</w:t>
      </w:r>
      <w:r w:rsidRPr="00DD1FE3">
        <w:rPr>
          <w:sz w:val="24"/>
          <w:szCs w:val="24"/>
        </w:rPr>
        <w:t xml:space="preserve"> долгосрочных параметров регулирования для территориальных сетевых организаций</w:t>
      </w:r>
      <w:r w:rsidR="00CC3F3B">
        <w:rPr>
          <w:sz w:val="24"/>
          <w:szCs w:val="24"/>
        </w:rPr>
        <w:t xml:space="preserve"> в Новосибирской области</w:t>
      </w:r>
      <w:r w:rsidR="00440CF1">
        <w:rPr>
          <w:sz w:val="24"/>
          <w:szCs w:val="24"/>
        </w:rPr>
        <w:t xml:space="preserve">, в отношении которых тарифы на услуги по передаче электрической энергии устанавливаются на основе </w:t>
      </w:r>
      <w:r w:rsidR="00440CF1" w:rsidRPr="00DD1FE3">
        <w:rPr>
          <w:sz w:val="24"/>
          <w:szCs w:val="24"/>
        </w:rPr>
        <w:t>долгосрочных параметров регулирования</w:t>
      </w:r>
      <w:r w:rsidR="00440CF1">
        <w:rPr>
          <w:sz w:val="24"/>
          <w:szCs w:val="24"/>
        </w:rPr>
        <w:t xml:space="preserve"> деятельности территориальных сетевых</w:t>
      </w:r>
      <w:proofErr w:type="gramEnd"/>
      <w:r w:rsidR="00440CF1">
        <w:rPr>
          <w:sz w:val="24"/>
          <w:szCs w:val="24"/>
        </w:rPr>
        <w:t xml:space="preserve"> организаций, </w:t>
      </w:r>
      <w:r w:rsidR="00CC3F3B">
        <w:rPr>
          <w:sz w:val="24"/>
          <w:szCs w:val="24"/>
        </w:rPr>
        <w:t xml:space="preserve"> на 2019-2021</w:t>
      </w:r>
      <w:r w:rsidR="00440CF1">
        <w:rPr>
          <w:sz w:val="24"/>
          <w:szCs w:val="24"/>
        </w:rPr>
        <w:t xml:space="preserve"> годы</w:t>
      </w:r>
      <w:r w:rsidRPr="00DD1FE3">
        <w:rPr>
          <w:sz w:val="24"/>
          <w:szCs w:val="24"/>
        </w:rPr>
        <w:t>»</w:t>
      </w:r>
      <w:r w:rsidR="00D12105">
        <w:rPr>
          <w:sz w:val="24"/>
          <w:szCs w:val="24"/>
        </w:rPr>
        <w:t>, и составит 2</w:t>
      </w:r>
      <w:r>
        <w:rPr>
          <w:sz w:val="24"/>
          <w:szCs w:val="24"/>
        </w:rPr>
        <w:t>,3</w:t>
      </w:r>
      <w:r w:rsidR="00D12105">
        <w:rPr>
          <w:sz w:val="24"/>
          <w:szCs w:val="24"/>
        </w:rPr>
        <w:t>8829</w:t>
      </w:r>
      <w:r w:rsidRPr="00DD1FE3">
        <w:rPr>
          <w:sz w:val="24"/>
          <w:szCs w:val="24"/>
        </w:rPr>
        <w:t xml:space="preserve"> млн</w:t>
      </w:r>
      <w:proofErr w:type="gramStart"/>
      <w:r w:rsidRPr="00DD1FE3">
        <w:rPr>
          <w:sz w:val="24"/>
          <w:szCs w:val="24"/>
        </w:rPr>
        <w:t>.к</w:t>
      </w:r>
      <w:proofErr w:type="gramEnd"/>
      <w:r w:rsidRPr="00DD1FE3">
        <w:rPr>
          <w:sz w:val="24"/>
          <w:szCs w:val="24"/>
        </w:rPr>
        <w:t>Втч, в том числе</w:t>
      </w:r>
      <w:r w:rsidR="00D12105">
        <w:rPr>
          <w:sz w:val="24"/>
          <w:szCs w:val="24"/>
        </w:rPr>
        <w:t>: в первом полугодии – 1</w:t>
      </w:r>
      <w:r>
        <w:rPr>
          <w:sz w:val="24"/>
          <w:szCs w:val="24"/>
        </w:rPr>
        <w:t>,</w:t>
      </w:r>
      <w:r w:rsidR="00D12105">
        <w:rPr>
          <w:sz w:val="24"/>
          <w:szCs w:val="24"/>
        </w:rPr>
        <w:t>19415</w:t>
      </w:r>
      <w:r w:rsidRPr="00DD1FE3">
        <w:rPr>
          <w:sz w:val="24"/>
          <w:szCs w:val="24"/>
        </w:rPr>
        <w:t xml:space="preserve"> млн.к</w:t>
      </w:r>
      <w:r>
        <w:rPr>
          <w:sz w:val="24"/>
          <w:szCs w:val="24"/>
        </w:rPr>
        <w:t xml:space="preserve">Втч, во втором полугодии – </w:t>
      </w:r>
      <w:r w:rsidR="00D12105">
        <w:rPr>
          <w:sz w:val="24"/>
          <w:szCs w:val="24"/>
        </w:rPr>
        <w:t>1,19415</w:t>
      </w:r>
      <w:r w:rsidR="00D12105" w:rsidRPr="00DD1FE3">
        <w:rPr>
          <w:sz w:val="24"/>
          <w:szCs w:val="24"/>
        </w:rPr>
        <w:t xml:space="preserve"> </w:t>
      </w:r>
      <w:r w:rsidRPr="00DD1FE3">
        <w:rPr>
          <w:sz w:val="24"/>
          <w:szCs w:val="24"/>
        </w:rPr>
        <w:t xml:space="preserve">млн.кВтч, </w:t>
      </w:r>
      <w:r w:rsidR="00D12105">
        <w:rPr>
          <w:sz w:val="24"/>
          <w:szCs w:val="24"/>
        </w:rPr>
        <w:t>норматив - 8</w:t>
      </w:r>
      <w:r w:rsidRPr="00DD1FE3">
        <w:rPr>
          <w:sz w:val="24"/>
          <w:szCs w:val="24"/>
        </w:rPr>
        <w:t>,</w:t>
      </w:r>
      <w:r>
        <w:rPr>
          <w:sz w:val="24"/>
          <w:szCs w:val="24"/>
        </w:rPr>
        <w:t>8</w:t>
      </w:r>
      <w:r w:rsidR="00D12105">
        <w:rPr>
          <w:sz w:val="24"/>
          <w:szCs w:val="24"/>
        </w:rPr>
        <w:t>6</w:t>
      </w:r>
      <w:r w:rsidRPr="00DD1FE3">
        <w:rPr>
          <w:sz w:val="24"/>
          <w:szCs w:val="24"/>
        </w:rPr>
        <w:t> %.</w:t>
      </w:r>
    </w:p>
    <w:p w:rsidR="00666D07" w:rsidRDefault="00666D07" w:rsidP="009816A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74457">
        <w:rPr>
          <w:sz w:val="24"/>
          <w:szCs w:val="24"/>
        </w:rPr>
        <w:t>Цена (тариф) покупки потерь электрической энергии, учитываемая при установлении тарифа на услуги по передаче электрической энергии</w:t>
      </w:r>
      <w:r w:rsidR="003A0D64">
        <w:rPr>
          <w:sz w:val="24"/>
          <w:szCs w:val="24"/>
        </w:rPr>
        <w:t xml:space="preserve"> на 2020</w:t>
      </w:r>
      <w:r>
        <w:rPr>
          <w:sz w:val="24"/>
          <w:szCs w:val="24"/>
        </w:rPr>
        <w:t>г.,</w:t>
      </w:r>
      <w:r w:rsidRPr="00C74457">
        <w:rPr>
          <w:sz w:val="24"/>
          <w:szCs w:val="24"/>
        </w:rPr>
        <w:t xml:space="preserve"> </w:t>
      </w:r>
      <w:r w:rsidRPr="001C33E3">
        <w:rPr>
          <w:sz w:val="24"/>
          <w:szCs w:val="24"/>
        </w:rPr>
        <w:t xml:space="preserve">составит </w:t>
      </w:r>
      <w:r w:rsidR="001C33E3" w:rsidRPr="001C33E3">
        <w:rPr>
          <w:sz w:val="24"/>
          <w:szCs w:val="24"/>
        </w:rPr>
        <w:t>2</w:t>
      </w:r>
      <w:r w:rsidR="00440CF1" w:rsidRPr="001C33E3">
        <w:rPr>
          <w:sz w:val="24"/>
          <w:szCs w:val="24"/>
        </w:rPr>
        <w:t>,17</w:t>
      </w:r>
      <w:r w:rsidR="001C33E3" w:rsidRPr="001C33E3">
        <w:rPr>
          <w:sz w:val="24"/>
          <w:szCs w:val="24"/>
        </w:rPr>
        <w:t>571</w:t>
      </w:r>
      <w:r w:rsidRPr="001C33E3">
        <w:rPr>
          <w:sz w:val="24"/>
          <w:szCs w:val="24"/>
        </w:rPr>
        <w:t xml:space="preserve"> руб./кВтч</w:t>
      </w:r>
      <w:proofErr w:type="gramStart"/>
      <w:r>
        <w:rPr>
          <w:color w:val="000000"/>
          <w:sz w:val="24"/>
          <w:szCs w:val="24"/>
        </w:rPr>
        <w:t>.</w:t>
      </w:r>
      <w:proofErr w:type="gramEnd"/>
      <w:r>
        <w:rPr>
          <w:color w:val="000000"/>
          <w:sz w:val="24"/>
          <w:szCs w:val="24"/>
        </w:rPr>
        <w:t xml:space="preserve"> </w:t>
      </w:r>
      <w:r w:rsidRPr="004F0B12">
        <w:rPr>
          <w:sz w:val="24"/>
          <w:szCs w:val="24"/>
        </w:rPr>
        <w:t>(</w:t>
      </w:r>
      <w:proofErr w:type="gramStart"/>
      <w:r w:rsidRPr="004F0B12">
        <w:rPr>
          <w:rFonts w:ascii="Times New Roman CYR" w:hAnsi="Times New Roman CYR" w:cs="Times New Roman CYR"/>
          <w:sz w:val="24"/>
          <w:szCs w:val="24"/>
        </w:rPr>
        <w:t>с</w:t>
      </w:r>
      <w:proofErr w:type="gramEnd"/>
      <w:r w:rsidRPr="004F0B12">
        <w:rPr>
          <w:rFonts w:ascii="Times New Roman CYR" w:hAnsi="Times New Roman CYR" w:cs="Times New Roman CYR"/>
          <w:sz w:val="24"/>
          <w:szCs w:val="24"/>
        </w:rPr>
        <w:t>формирована с учетом прогнозных свободных (нерегулируемых) цен на электрическую энергию и свободных (нерегулируемых) цен на мощность за 1 МВт пикового потребления по субъек</w:t>
      </w:r>
      <w:r w:rsidR="003A0D64">
        <w:rPr>
          <w:rFonts w:ascii="Times New Roman CYR" w:hAnsi="Times New Roman CYR" w:cs="Times New Roman CYR"/>
          <w:sz w:val="24"/>
          <w:szCs w:val="24"/>
        </w:rPr>
        <w:t>там Российской Федерации на 2020</w:t>
      </w:r>
      <w:r w:rsidRPr="004F0B12">
        <w:rPr>
          <w:rFonts w:ascii="Times New Roman CYR" w:hAnsi="Times New Roman CYR" w:cs="Times New Roman CYR"/>
          <w:sz w:val="24"/>
          <w:szCs w:val="24"/>
        </w:rPr>
        <w:t xml:space="preserve"> год по данным Ассоциации "НП Совет рынка"</w:t>
      </w:r>
      <w:r w:rsidRPr="004F0B12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 w:rsidR="003A0D64">
        <w:rPr>
          <w:rFonts w:ascii="Times New Roman CYR" w:hAnsi="Times New Roman CYR" w:cs="Times New Roman CYR"/>
          <w:sz w:val="24"/>
          <w:szCs w:val="24"/>
        </w:rPr>
        <w:t>по состоянию на 01.11.2019</w:t>
      </w:r>
      <w:r w:rsidRPr="004F0B12">
        <w:rPr>
          <w:rFonts w:ascii="Times New Roman CYR" w:hAnsi="Times New Roman CYR" w:cs="Times New Roman CYR"/>
          <w:sz w:val="24"/>
          <w:szCs w:val="24"/>
        </w:rPr>
        <w:t>г. в соответствии с базовым сценарием используемых параметров для расчета этих цен, величины сбытовой надбавки</w:t>
      </w:r>
      <w:r>
        <w:rPr>
          <w:rFonts w:ascii="Times New Roman CYR" w:hAnsi="Times New Roman CYR" w:cs="Times New Roman CYR"/>
          <w:sz w:val="24"/>
          <w:szCs w:val="24"/>
        </w:rPr>
        <w:t>, п</w:t>
      </w:r>
      <w:r w:rsidR="003A0D64">
        <w:rPr>
          <w:rFonts w:ascii="Times New Roman CYR" w:hAnsi="Times New Roman CYR" w:cs="Times New Roman CYR"/>
          <w:sz w:val="24"/>
          <w:szCs w:val="24"/>
        </w:rPr>
        <w:t>ланируемой к утверждению на 2020</w:t>
      </w:r>
      <w:r>
        <w:rPr>
          <w:rFonts w:ascii="Times New Roman CYR" w:hAnsi="Times New Roman CYR" w:cs="Times New Roman CYR"/>
          <w:sz w:val="24"/>
          <w:szCs w:val="24"/>
        </w:rPr>
        <w:t xml:space="preserve"> год,</w:t>
      </w:r>
      <w:r w:rsidRPr="004F0B12">
        <w:rPr>
          <w:rFonts w:ascii="Times New Roman CYR" w:hAnsi="Times New Roman CYR" w:cs="Times New Roman CYR"/>
          <w:sz w:val="24"/>
          <w:szCs w:val="24"/>
        </w:rPr>
        <w:t xml:space="preserve"> и платы за услуги, оказание которых неразрывно связано с процессом снабжения потребителей электрической энергией, рассчитанных с учетом индексов роста цен по данным </w:t>
      </w:r>
      <w:r w:rsidR="003A0D64">
        <w:rPr>
          <w:rFonts w:ascii="Times New Roman CYR" w:hAnsi="Times New Roman CYR" w:cs="Times New Roman CYR"/>
          <w:sz w:val="24"/>
          <w:szCs w:val="24"/>
        </w:rPr>
        <w:t>Минэкономразвития России на 2020</w:t>
      </w:r>
      <w:r w:rsidRPr="004F0B12">
        <w:rPr>
          <w:rFonts w:ascii="Times New Roman CYR" w:hAnsi="Times New Roman CYR" w:cs="Times New Roman CYR"/>
          <w:sz w:val="24"/>
          <w:szCs w:val="24"/>
        </w:rPr>
        <w:t xml:space="preserve"> год</w:t>
      </w:r>
      <w:r w:rsidRPr="004F0B12">
        <w:rPr>
          <w:sz w:val="24"/>
          <w:szCs w:val="24"/>
        </w:rPr>
        <w:t>).</w:t>
      </w:r>
      <w:r>
        <w:rPr>
          <w:sz w:val="24"/>
          <w:szCs w:val="24"/>
        </w:rPr>
        <w:t xml:space="preserve"> </w:t>
      </w:r>
    </w:p>
    <w:p w:rsidR="00666D07" w:rsidRPr="004F0B12" w:rsidRDefault="00666D07" w:rsidP="00666D0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Расходы на покупку потерь э</w:t>
      </w:r>
      <w:r w:rsidR="00440CF1">
        <w:rPr>
          <w:sz w:val="24"/>
          <w:szCs w:val="24"/>
        </w:rPr>
        <w:t xml:space="preserve">лектрической энергии составят </w:t>
      </w:r>
      <w:r w:rsidR="001C33E3">
        <w:rPr>
          <w:sz w:val="24"/>
          <w:szCs w:val="24"/>
        </w:rPr>
        <w:t xml:space="preserve">5 196,24 </w:t>
      </w:r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уб.</w:t>
      </w:r>
    </w:p>
    <w:p w:rsidR="005A06F6" w:rsidRDefault="005A06F6" w:rsidP="00C762D5">
      <w:pPr>
        <w:pStyle w:val="21"/>
        <w:spacing w:after="0" w:line="240" w:lineRule="auto"/>
        <w:ind w:left="0" w:firstLine="709"/>
        <w:jc w:val="both"/>
        <w:rPr>
          <w:b/>
          <w:bCs/>
          <w:i/>
          <w:color w:val="000000"/>
          <w:sz w:val="24"/>
          <w:szCs w:val="24"/>
        </w:rPr>
      </w:pPr>
    </w:p>
    <w:p w:rsidR="00C762D5" w:rsidRPr="00815C58" w:rsidRDefault="00C762D5" w:rsidP="00C762D5">
      <w:pPr>
        <w:pStyle w:val="21"/>
        <w:spacing w:after="0" w:line="240" w:lineRule="auto"/>
        <w:ind w:left="0" w:firstLine="709"/>
        <w:jc w:val="both"/>
        <w:rPr>
          <w:b/>
          <w:bCs/>
          <w:i/>
          <w:color w:val="000000"/>
          <w:sz w:val="24"/>
          <w:szCs w:val="24"/>
        </w:rPr>
      </w:pPr>
      <w:r>
        <w:rPr>
          <w:b/>
          <w:bCs/>
          <w:i/>
          <w:color w:val="000000"/>
          <w:sz w:val="24"/>
          <w:szCs w:val="24"/>
        </w:rPr>
        <w:t>1.</w:t>
      </w:r>
      <w:r w:rsidRPr="00815C58">
        <w:rPr>
          <w:b/>
          <w:bCs/>
          <w:i/>
          <w:color w:val="000000"/>
          <w:sz w:val="24"/>
          <w:szCs w:val="24"/>
        </w:rPr>
        <w:t>2. Корректировка НВВ с учетом исполнения показателей надежности и качества</w:t>
      </w:r>
    </w:p>
    <w:p w:rsidR="00C762D5" w:rsidRPr="00AE19B0" w:rsidRDefault="00C762D5" w:rsidP="00C762D5">
      <w:pPr>
        <w:pStyle w:val="a3"/>
        <w:tabs>
          <w:tab w:val="left" w:pos="0"/>
        </w:tabs>
        <w:ind w:left="0"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sz w:val="24"/>
          <w:szCs w:val="24"/>
        </w:rPr>
        <w:lastRenderedPageBreak/>
        <w:t xml:space="preserve">Департаментом анализ исполнения показателей </w:t>
      </w:r>
      <w:r w:rsidRPr="0067532F">
        <w:rPr>
          <w:sz w:val="24"/>
          <w:szCs w:val="24"/>
        </w:rPr>
        <w:t>надежности и качест</w:t>
      </w:r>
      <w:r>
        <w:rPr>
          <w:sz w:val="24"/>
          <w:szCs w:val="24"/>
        </w:rPr>
        <w:t>ва реализуемых услуг за 2018 год в отношен</w:t>
      </w:r>
      <w:proofErr w:type="gramStart"/>
      <w:r>
        <w:rPr>
          <w:sz w:val="24"/>
          <w:szCs w:val="24"/>
        </w:rPr>
        <w:t>ии ООО</w:t>
      </w:r>
      <w:proofErr w:type="gramEnd"/>
      <w:r>
        <w:rPr>
          <w:sz w:val="24"/>
          <w:szCs w:val="24"/>
        </w:rPr>
        <w:t xml:space="preserve"> </w:t>
      </w:r>
      <w:r w:rsidRPr="006D4D86">
        <w:rPr>
          <w:sz w:val="24"/>
          <w:szCs w:val="24"/>
        </w:rPr>
        <w:t>«М-Энерг</w:t>
      </w:r>
      <w:r>
        <w:rPr>
          <w:sz w:val="24"/>
          <w:szCs w:val="24"/>
        </w:rPr>
        <w:t xml:space="preserve">оСеть» не производился, поскольку показатели надежности и качества отказываемых услуг для ООО </w:t>
      </w:r>
      <w:r w:rsidRPr="006D4D86">
        <w:rPr>
          <w:sz w:val="24"/>
          <w:szCs w:val="24"/>
        </w:rPr>
        <w:t>«М-Энерг</w:t>
      </w:r>
      <w:r>
        <w:rPr>
          <w:sz w:val="24"/>
          <w:szCs w:val="24"/>
        </w:rPr>
        <w:t>оСеть» впервые были установлены департаментом на д</w:t>
      </w:r>
      <w:r w:rsidR="00F00B8A">
        <w:rPr>
          <w:sz w:val="24"/>
          <w:szCs w:val="24"/>
        </w:rPr>
        <w:t>олгосрочный период 2019-2021</w:t>
      </w:r>
      <w:r>
        <w:rPr>
          <w:sz w:val="24"/>
          <w:szCs w:val="24"/>
        </w:rPr>
        <w:t xml:space="preserve"> годы</w:t>
      </w:r>
      <w:r w:rsidRPr="0067532F">
        <w:rPr>
          <w:sz w:val="24"/>
          <w:szCs w:val="24"/>
        </w:rPr>
        <w:t xml:space="preserve">. </w:t>
      </w:r>
      <w:r w:rsidRPr="0044740E">
        <w:rPr>
          <w:rFonts w:ascii="Times New Roman CYR" w:hAnsi="Times New Roman CYR" w:cs="Times New Roman CYR"/>
          <w:sz w:val="24"/>
          <w:szCs w:val="24"/>
        </w:rPr>
        <w:t>Следоват</w:t>
      </w:r>
      <w:r w:rsidR="00F00B8A">
        <w:rPr>
          <w:rFonts w:ascii="Times New Roman CYR" w:hAnsi="Times New Roman CYR" w:cs="Times New Roman CYR"/>
          <w:sz w:val="24"/>
          <w:szCs w:val="24"/>
        </w:rPr>
        <w:t>ельно, корректировка НВВ на 2020</w:t>
      </w:r>
      <w:r w:rsidRPr="0044740E">
        <w:rPr>
          <w:rFonts w:ascii="Times New Roman CYR" w:hAnsi="Times New Roman CYR" w:cs="Times New Roman CYR"/>
          <w:sz w:val="24"/>
          <w:szCs w:val="24"/>
        </w:rPr>
        <w:t xml:space="preserve"> год</w:t>
      </w:r>
      <w:r w:rsidR="00942C56">
        <w:rPr>
          <w:rFonts w:ascii="Times New Roman CYR" w:hAnsi="Times New Roman CYR" w:cs="Times New Roman CYR"/>
          <w:sz w:val="24"/>
          <w:szCs w:val="24"/>
        </w:rPr>
        <w:t xml:space="preserve"> с учетом требований</w:t>
      </w:r>
      <w:r w:rsidR="000D61A0">
        <w:rPr>
          <w:rFonts w:ascii="Times New Roman CYR" w:hAnsi="Times New Roman CYR" w:cs="Times New Roman CYR"/>
          <w:sz w:val="24"/>
          <w:szCs w:val="24"/>
        </w:rPr>
        <w:t>, предусмотренных формулой</w:t>
      </w:r>
      <w:r w:rsidR="00942C56">
        <w:rPr>
          <w:rFonts w:ascii="Times New Roman CYR" w:hAnsi="Times New Roman CYR" w:cs="Times New Roman CYR"/>
          <w:sz w:val="24"/>
          <w:szCs w:val="24"/>
        </w:rPr>
        <w:t xml:space="preserve"> 2 Методических указаний № 98-э </w:t>
      </w:r>
      <w:r w:rsidRPr="0044740E">
        <w:rPr>
          <w:rFonts w:ascii="Times New Roman CYR" w:hAnsi="Times New Roman CYR" w:cs="Times New Roman CYR"/>
          <w:sz w:val="24"/>
          <w:szCs w:val="24"/>
        </w:rPr>
        <w:t>проводиться не будет.</w:t>
      </w:r>
    </w:p>
    <w:p w:rsidR="00C762D5" w:rsidRDefault="0090377B" w:rsidP="00C762D5">
      <w:pPr>
        <w:ind w:firstLine="709"/>
        <w:jc w:val="both"/>
        <w:rPr>
          <w:b/>
          <w:bCs/>
          <w:i/>
          <w:sz w:val="24"/>
          <w:szCs w:val="24"/>
        </w:rPr>
      </w:pPr>
      <w:r>
        <w:rPr>
          <w:b/>
          <w:bCs/>
          <w:i/>
          <w:sz w:val="24"/>
          <w:szCs w:val="24"/>
        </w:rPr>
        <w:t>1.3</w:t>
      </w:r>
      <w:r w:rsidR="00C762D5" w:rsidRPr="0013549E">
        <w:rPr>
          <w:b/>
          <w:bCs/>
          <w:i/>
          <w:sz w:val="24"/>
          <w:szCs w:val="24"/>
        </w:rPr>
        <w:t xml:space="preserve">. Корректировка НВВ, связанная с компенсацией незапланированных расходов или полученного убытка, выявленных по итогам последнего истекшего года </w:t>
      </w:r>
    </w:p>
    <w:p w:rsidR="00DA1DC8" w:rsidRDefault="00C762D5" w:rsidP="00C762D5">
      <w:pPr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ООО </w:t>
      </w:r>
      <w:r w:rsidR="00DE1419" w:rsidRPr="006D4D86">
        <w:rPr>
          <w:sz w:val="24"/>
          <w:szCs w:val="24"/>
        </w:rPr>
        <w:t>«М-Энерг</w:t>
      </w:r>
      <w:r w:rsidR="00DE1419">
        <w:rPr>
          <w:sz w:val="24"/>
          <w:szCs w:val="24"/>
        </w:rPr>
        <w:t xml:space="preserve">оСеть» </w:t>
      </w:r>
      <w:r w:rsidR="005F3FB5">
        <w:rPr>
          <w:rFonts w:ascii="Times New Roman CYR" w:hAnsi="Times New Roman CYR" w:cs="Times New Roman CYR"/>
          <w:sz w:val="24"/>
          <w:szCs w:val="24"/>
        </w:rPr>
        <w:t>письмом от 30.04.2019</w:t>
      </w:r>
      <w:r>
        <w:rPr>
          <w:rFonts w:ascii="Times New Roman CYR" w:hAnsi="Times New Roman CYR" w:cs="Times New Roman CYR"/>
          <w:sz w:val="24"/>
          <w:szCs w:val="24"/>
        </w:rPr>
        <w:t xml:space="preserve"> № </w:t>
      </w:r>
      <w:r w:rsidR="005F3FB5">
        <w:rPr>
          <w:rFonts w:ascii="Times New Roman CYR" w:hAnsi="Times New Roman CYR" w:cs="Times New Roman CYR"/>
          <w:sz w:val="24"/>
          <w:szCs w:val="24"/>
        </w:rPr>
        <w:t>30/04-01</w:t>
      </w:r>
      <w:r>
        <w:rPr>
          <w:rFonts w:ascii="Times New Roman CYR" w:hAnsi="Times New Roman CYR" w:cs="Times New Roman CYR"/>
          <w:sz w:val="24"/>
          <w:szCs w:val="24"/>
        </w:rPr>
        <w:t xml:space="preserve"> заявлены н</w:t>
      </w:r>
      <w:r w:rsidR="00B94302">
        <w:rPr>
          <w:rFonts w:ascii="Times New Roman CYR" w:hAnsi="Times New Roman CYR" w:cs="Times New Roman CYR"/>
          <w:sz w:val="24"/>
          <w:szCs w:val="24"/>
        </w:rPr>
        <w:t>едополученные доходы за июль-декабрь 2018 год</w:t>
      </w:r>
      <w:r w:rsidR="005F3FB5">
        <w:rPr>
          <w:rFonts w:ascii="Times New Roman CYR" w:hAnsi="Times New Roman CYR" w:cs="Times New Roman CYR"/>
          <w:sz w:val="24"/>
          <w:szCs w:val="24"/>
        </w:rPr>
        <w:t xml:space="preserve"> в размере 937,99</w:t>
      </w:r>
      <w:r>
        <w:rPr>
          <w:rFonts w:ascii="Times New Roman CYR" w:hAnsi="Times New Roman CYR" w:cs="Times New Roman CYR"/>
          <w:sz w:val="24"/>
          <w:szCs w:val="24"/>
        </w:rPr>
        <w:t xml:space="preserve"> тыс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.р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уб. в связи </w:t>
      </w:r>
      <w:r w:rsidRPr="00D2359A">
        <w:rPr>
          <w:rFonts w:ascii="Times New Roman CYR" w:hAnsi="Times New Roman CYR" w:cs="Times New Roman CYR"/>
          <w:sz w:val="24"/>
          <w:szCs w:val="24"/>
        </w:rPr>
        <w:t>с сокращением выручки</w:t>
      </w:r>
      <w:r>
        <w:rPr>
          <w:rFonts w:ascii="Times New Roman CYR" w:hAnsi="Times New Roman CYR" w:cs="Times New Roman CYR"/>
          <w:sz w:val="24"/>
          <w:szCs w:val="24"/>
        </w:rPr>
        <w:t xml:space="preserve"> ООО </w:t>
      </w:r>
      <w:r w:rsidR="00DA1DC8" w:rsidRPr="006D4D86">
        <w:rPr>
          <w:sz w:val="24"/>
          <w:szCs w:val="24"/>
        </w:rPr>
        <w:t>«М-Энерг</w:t>
      </w:r>
      <w:r w:rsidR="00DA1DC8">
        <w:rPr>
          <w:sz w:val="24"/>
          <w:szCs w:val="24"/>
        </w:rPr>
        <w:t xml:space="preserve">оСеть» </w:t>
      </w:r>
      <w:r>
        <w:rPr>
          <w:rFonts w:ascii="Times New Roman CYR" w:hAnsi="Times New Roman CYR" w:cs="Times New Roman CYR"/>
          <w:sz w:val="24"/>
          <w:szCs w:val="24"/>
        </w:rPr>
        <w:t xml:space="preserve">в указанном периоде. </w:t>
      </w:r>
    </w:p>
    <w:p w:rsidR="007440A7" w:rsidRDefault="007440A7" w:rsidP="007440A7">
      <w:pPr>
        <w:ind w:firstLine="708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215E25">
        <w:rPr>
          <w:rFonts w:ascii="Times New Roman CYR" w:hAnsi="Times New Roman CYR" w:cs="Times New Roman CYR"/>
          <w:sz w:val="24"/>
          <w:szCs w:val="24"/>
        </w:rPr>
        <w:t xml:space="preserve">В результате проведенного департаментом анализа за </w:t>
      </w:r>
      <w:r>
        <w:rPr>
          <w:rFonts w:ascii="Times New Roman CYR" w:hAnsi="Times New Roman CYR" w:cs="Times New Roman CYR"/>
          <w:sz w:val="24"/>
          <w:szCs w:val="24"/>
        </w:rPr>
        <w:t xml:space="preserve">июль-декабрь </w:t>
      </w:r>
      <w:r w:rsidRPr="00215E25">
        <w:rPr>
          <w:rFonts w:ascii="Times New Roman CYR" w:hAnsi="Times New Roman CYR" w:cs="Times New Roman CYR"/>
          <w:sz w:val="24"/>
          <w:szCs w:val="24"/>
        </w:rPr>
        <w:t>2018 год</w:t>
      </w:r>
      <w:r>
        <w:rPr>
          <w:rFonts w:ascii="Times New Roman CYR" w:hAnsi="Times New Roman CYR" w:cs="Times New Roman CYR"/>
          <w:sz w:val="24"/>
          <w:szCs w:val="24"/>
        </w:rPr>
        <w:t>а</w:t>
      </w:r>
      <w:r w:rsidRPr="00215E25">
        <w:rPr>
          <w:rFonts w:ascii="Times New Roman CYR" w:hAnsi="Times New Roman CYR" w:cs="Times New Roman CYR"/>
          <w:sz w:val="24"/>
          <w:szCs w:val="24"/>
        </w:rPr>
        <w:t xml:space="preserve"> установлено, что от деятельности по оказанию услуг по передаче электрической энергии у ООО </w:t>
      </w:r>
      <w:r w:rsidRPr="002A5D2F">
        <w:rPr>
          <w:sz w:val="24"/>
          <w:szCs w:val="24"/>
        </w:rPr>
        <w:t xml:space="preserve">«М-ЭнергоСеть» </w:t>
      </w:r>
      <w:r w:rsidRPr="00215E25">
        <w:rPr>
          <w:rFonts w:ascii="Times New Roman CYR" w:hAnsi="Times New Roman CYR" w:cs="Times New Roman CYR"/>
          <w:sz w:val="24"/>
          <w:szCs w:val="24"/>
        </w:rPr>
        <w:t xml:space="preserve">образовался недополученный доход </w:t>
      </w:r>
      <w:r>
        <w:rPr>
          <w:sz w:val="24"/>
          <w:szCs w:val="24"/>
        </w:rPr>
        <w:t>в размере 937,8</w:t>
      </w:r>
      <w:r w:rsidRPr="00215E25">
        <w:rPr>
          <w:sz w:val="24"/>
          <w:szCs w:val="24"/>
        </w:rPr>
        <w:t xml:space="preserve"> тыс</w:t>
      </w:r>
      <w:proofErr w:type="gramStart"/>
      <w:r w:rsidRPr="00215E25">
        <w:rPr>
          <w:sz w:val="24"/>
          <w:szCs w:val="24"/>
        </w:rPr>
        <w:t>.р</w:t>
      </w:r>
      <w:proofErr w:type="gramEnd"/>
      <w:r w:rsidRPr="00215E25">
        <w:rPr>
          <w:sz w:val="24"/>
          <w:szCs w:val="24"/>
        </w:rPr>
        <w:t xml:space="preserve">уб., </w:t>
      </w:r>
      <w:r w:rsidRPr="00215E25">
        <w:rPr>
          <w:color w:val="000000"/>
          <w:sz w:val="24"/>
          <w:szCs w:val="24"/>
        </w:rPr>
        <w:t xml:space="preserve">связанный со снижением пропуска по </w:t>
      </w:r>
      <w:r w:rsidRPr="00215E25">
        <w:rPr>
          <w:sz w:val="24"/>
          <w:szCs w:val="24"/>
        </w:rPr>
        <w:t>сети потребителям, присоединенным к сетям организации</w:t>
      </w:r>
      <w:r>
        <w:rPr>
          <w:sz w:val="24"/>
          <w:szCs w:val="24"/>
        </w:rPr>
        <w:t xml:space="preserve"> (в том числе в части содержания электрических сетей - 705,9 тыс.руб., в части оплаты потерь - 231,9</w:t>
      </w:r>
      <w:r w:rsidRPr="006663B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тыс.руб.). </w:t>
      </w:r>
    </w:p>
    <w:p w:rsidR="00AC56F7" w:rsidRDefault="007440A7" w:rsidP="00AC56F7">
      <w:pPr>
        <w:pStyle w:val="2"/>
        <w:spacing w:after="0" w:line="240" w:lineRule="auto"/>
        <w:ind w:firstLine="709"/>
        <w:jc w:val="both"/>
        <w:rPr>
          <w:sz w:val="16"/>
          <w:szCs w:val="16"/>
        </w:rPr>
      </w:pPr>
      <w:r w:rsidRPr="00A42B7A">
        <w:rPr>
          <w:sz w:val="24"/>
          <w:szCs w:val="24"/>
        </w:rPr>
        <w:t>Недополученный доход</w:t>
      </w:r>
      <w:r w:rsidR="00AC56F7">
        <w:rPr>
          <w:sz w:val="24"/>
          <w:szCs w:val="24"/>
        </w:rPr>
        <w:t>,</w:t>
      </w:r>
      <w:r w:rsidRPr="00A42B7A">
        <w:rPr>
          <w:sz w:val="24"/>
          <w:szCs w:val="24"/>
        </w:rPr>
        <w:t xml:space="preserve"> </w:t>
      </w:r>
      <w:r w:rsidR="009267C5">
        <w:rPr>
          <w:sz w:val="24"/>
          <w:szCs w:val="24"/>
        </w:rPr>
        <w:t xml:space="preserve">в том числе </w:t>
      </w:r>
      <w:r w:rsidRPr="00A42B7A">
        <w:rPr>
          <w:rFonts w:eastAsia="Calibri"/>
          <w:bCs/>
          <w:color w:val="000000"/>
          <w:sz w:val="24"/>
          <w:szCs w:val="24"/>
          <w:lang w:eastAsia="en-US"/>
        </w:rPr>
        <w:t>рассчитан</w:t>
      </w:r>
      <w:r w:rsidR="00AC56F7">
        <w:rPr>
          <w:rFonts w:eastAsia="Calibri"/>
          <w:bCs/>
          <w:color w:val="000000"/>
          <w:sz w:val="24"/>
          <w:szCs w:val="24"/>
          <w:lang w:eastAsia="en-US"/>
        </w:rPr>
        <w:t>ный</w:t>
      </w:r>
      <w:r w:rsidRPr="00A42B7A">
        <w:rPr>
          <w:rFonts w:eastAsia="Calibri"/>
          <w:bCs/>
          <w:color w:val="000000"/>
          <w:sz w:val="24"/>
          <w:szCs w:val="24"/>
          <w:lang w:eastAsia="en-US"/>
        </w:rPr>
        <w:t xml:space="preserve"> </w:t>
      </w:r>
      <w:r w:rsidR="009267C5">
        <w:rPr>
          <w:rFonts w:eastAsia="Calibri"/>
          <w:bCs/>
          <w:color w:val="000000"/>
          <w:sz w:val="24"/>
          <w:szCs w:val="24"/>
          <w:lang w:eastAsia="en-US"/>
        </w:rPr>
        <w:t xml:space="preserve">департаментом </w:t>
      </w:r>
      <w:r w:rsidRPr="00A42B7A">
        <w:rPr>
          <w:rFonts w:eastAsia="Calibri"/>
          <w:bCs/>
          <w:color w:val="000000"/>
          <w:sz w:val="24"/>
          <w:szCs w:val="24"/>
          <w:lang w:eastAsia="en-US"/>
        </w:rPr>
        <w:t xml:space="preserve">с учетом требований формулы 7(1) </w:t>
      </w:r>
      <w:r w:rsidRPr="00A42B7A">
        <w:rPr>
          <w:sz w:val="24"/>
          <w:szCs w:val="24"/>
        </w:rPr>
        <w:t>Методических указаний N 98-э</w:t>
      </w:r>
      <w:r w:rsidR="00AC56F7">
        <w:rPr>
          <w:sz w:val="24"/>
          <w:szCs w:val="24"/>
        </w:rPr>
        <w:t>, составит</w:t>
      </w:r>
      <w:r>
        <w:rPr>
          <w:sz w:val="24"/>
          <w:szCs w:val="24"/>
        </w:rPr>
        <w:t xml:space="preserve"> </w:t>
      </w:r>
      <w:r w:rsidRPr="002A5D2F">
        <w:rPr>
          <w:sz w:val="24"/>
          <w:szCs w:val="24"/>
        </w:rPr>
        <w:t>95,3</w:t>
      </w:r>
      <w:r>
        <w:rPr>
          <w:sz w:val="24"/>
          <w:szCs w:val="24"/>
        </w:rPr>
        <w:t>6</w:t>
      </w:r>
      <w:r w:rsidRPr="002A5D2F">
        <w:rPr>
          <w:sz w:val="24"/>
          <w:szCs w:val="24"/>
        </w:rPr>
        <w:t xml:space="preserve"> тыс</w:t>
      </w:r>
      <w:proofErr w:type="gramStart"/>
      <w:r w:rsidRPr="002A5D2F">
        <w:rPr>
          <w:sz w:val="24"/>
          <w:szCs w:val="24"/>
        </w:rPr>
        <w:t>.р</w:t>
      </w:r>
      <w:proofErr w:type="gramEnd"/>
      <w:r w:rsidRPr="002A5D2F">
        <w:rPr>
          <w:sz w:val="24"/>
          <w:szCs w:val="24"/>
        </w:rPr>
        <w:t>уб.</w:t>
      </w:r>
      <w:r w:rsidR="00AC56F7" w:rsidRPr="00AC56F7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AC56F7">
        <w:rPr>
          <w:rFonts w:ascii="Times New Roman CYR" w:hAnsi="Times New Roman CYR" w:cs="Times New Roman CYR"/>
          <w:sz w:val="24"/>
          <w:szCs w:val="24"/>
        </w:rPr>
        <w:t>Данная величина будет учт</w:t>
      </w:r>
      <w:r w:rsidR="00BC7B15">
        <w:rPr>
          <w:rFonts w:ascii="Times New Roman CYR" w:hAnsi="Times New Roman CYR" w:cs="Times New Roman CYR"/>
          <w:sz w:val="24"/>
          <w:szCs w:val="24"/>
        </w:rPr>
        <w:t>ена при проведении корректировки</w:t>
      </w:r>
      <w:r w:rsidR="00AC56F7">
        <w:rPr>
          <w:rFonts w:ascii="Times New Roman CYR" w:hAnsi="Times New Roman CYR" w:cs="Times New Roman CYR"/>
          <w:sz w:val="24"/>
          <w:szCs w:val="24"/>
        </w:rPr>
        <w:t xml:space="preserve"> НВВ и тарифов на услуги по переда</w:t>
      </w:r>
      <w:r w:rsidR="00BC7B15">
        <w:rPr>
          <w:rFonts w:ascii="Times New Roman CYR" w:hAnsi="Times New Roman CYR" w:cs="Times New Roman CYR"/>
          <w:sz w:val="24"/>
          <w:szCs w:val="24"/>
        </w:rPr>
        <w:t>че электрической энергии на 2020</w:t>
      </w:r>
      <w:r w:rsidR="00AC56F7">
        <w:rPr>
          <w:rFonts w:ascii="Times New Roman CYR" w:hAnsi="Times New Roman CYR" w:cs="Times New Roman CYR"/>
          <w:sz w:val="24"/>
          <w:szCs w:val="24"/>
        </w:rPr>
        <w:t xml:space="preserve"> год </w:t>
      </w:r>
      <w:r w:rsidR="00E86699">
        <w:rPr>
          <w:color w:val="000000"/>
          <w:sz w:val="24"/>
          <w:szCs w:val="24"/>
        </w:rPr>
        <w:t>в соответствии</w:t>
      </w:r>
      <w:r w:rsidR="00AC56F7">
        <w:rPr>
          <w:color w:val="000000"/>
          <w:sz w:val="24"/>
          <w:szCs w:val="24"/>
        </w:rPr>
        <w:t xml:space="preserve"> с п.7 Основ ценообразования</w:t>
      </w:r>
      <w:r w:rsidR="00AC56F7">
        <w:rPr>
          <w:bCs/>
          <w:i/>
          <w:sz w:val="24"/>
          <w:szCs w:val="24"/>
        </w:rPr>
        <w:t xml:space="preserve"> (+</w:t>
      </w:r>
      <w:r w:rsidR="00AC56F7">
        <w:rPr>
          <w:rFonts w:ascii="Times New Roman CYR" w:eastAsiaTheme="minorHAnsi" w:hAnsi="Times New Roman CYR" w:cs="Times New Roman CYR"/>
          <w:bCs/>
          <w:i/>
          <w:sz w:val="24"/>
          <w:szCs w:val="24"/>
          <w:lang w:eastAsia="en-US"/>
        </w:rPr>
        <w:t>∆ НВВ).</w:t>
      </w:r>
    </w:p>
    <w:p w:rsidR="00333D5C" w:rsidRPr="0075575D" w:rsidRDefault="00333D5C" w:rsidP="00333D5C">
      <w:pPr>
        <w:ind w:firstLine="709"/>
        <w:jc w:val="both"/>
        <w:rPr>
          <w:color w:val="000000"/>
          <w:sz w:val="24"/>
          <w:szCs w:val="24"/>
        </w:rPr>
      </w:pPr>
      <w:r w:rsidRPr="002A5D2F">
        <w:rPr>
          <w:color w:val="000000"/>
          <w:sz w:val="24"/>
          <w:szCs w:val="24"/>
        </w:rPr>
        <w:t>При этом в отчётном периоде у организации возникли:</w:t>
      </w:r>
    </w:p>
    <w:p w:rsidR="00333D5C" w:rsidRDefault="00333D5C" w:rsidP="00333D5C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Экономически необоснованные (необязательные) расходы</w:t>
      </w:r>
      <w:r w:rsidRPr="0075575D">
        <w:rPr>
          <w:color w:val="000000"/>
          <w:sz w:val="24"/>
          <w:szCs w:val="24"/>
        </w:rPr>
        <w:t>,</w:t>
      </w:r>
      <w:r w:rsidRPr="0075575D">
        <w:t xml:space="preserve"> </w:t>
      </w:r>
      <w:r>
        <w:rPr>
          <w:color w:val="000000"/>
          <w:sz w:val="24"/>
          <w:szCs w:val="24"/>
        </w:rPr>
        <w:t>относимые</w:t>
      </w:r>
      <w:r w:rsidRPr="0075575D">
        <w:rPr>
          <w:color w:val="000000"/>
          <w:sz w:val="24"/>
          <w:szCs w:val="24"/>
        </w:rPr>
        <w:t xml:space="preserve"> на деятельность по предоставлению услуг по передаче электрической энергии, на сумму </w:t>
      </w:r>
      <w:r w:rsidR="0069071D">
        <w:rPr>
          <w:color w:val="000000"/>
          <w:sz w:val="24"/>
          <w:szCs w:val="24"/>
        </w:rPr>
        <w:t>13,6 тыс</w:t>
      </w:r>
      <w:proofErr w:type="gramStart"/>
      <w:r w:rsidR="0069071D">
        <w:rPr>
          <w:color w:val="000000"/>
          <w:sz w:val="24"/>
          <w:szCs w:val="24"/>
        </w:rPr>
        <w:t>.р</w:t>
      </w:r>
      <w:proofErr w:type="gramEnd"/>
      <w:r w:rsidR="0069071D">
        <w:rPr>
          <w:color w:val="000000"/>
          <w:sz w:val="24"/>
          <w:szCs w:val="24"/>
        </w:rPr>
        <w:t>уб. (расходы на ГСМ</w:t>
      </w:r>
      <w:r>
        <w:rPr>
          <w:color w:val="000000"/>
          <w:sz w:val="24"/>
          <w:szCs w:val="24"/>
        </w:rPr>
        <w:t>).</w:t>
      </w:r>
    </w:p>
    <w:p w:rsidR="00333D5C" w:rsidRPr="0075575D" w:rsidRDefault="00551DFA" w:rsidP="00333D5C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Экономически необоснованные д</w:t>
      </w:r>
      <w:r w:rsidR="00333D5C">
        <w:rPr>
          <w:color w:val="000000"/>
          <w:sz w:val="24"/>
          <w:szCs w:val="24"/>
        </w:rPr>
        <w:t xml:space="preserve">ополнительные доходы, связанные с недоиспользованием средств, предусмотренных в составе НВВ ООО </w:t>
      </w:r>
      <w:r w:rsidR="00333D5C" w:rsidRPr="002A5D2F">
        <w:rPr>
          <w:sz w:val="24"/>
          <w:szCs w:val="24"/>
        </w:rPr>
        <w:t>«М-ЭнергоСеть»</w:t>
      </w:r>
      <w:r w:rsidR="00333D5C">
        <w:rPr>
          <w:color w:val="000000"/>
          <w:sz w:val="24"/>
          <w:szCs w:val="24"/>
        </w:rPr>
        <w:t>, в размере 859,0 тыс</w:t>
      </w:r>
      <w:proofErr w:type="gramStart"/>
      <w:r w:rsidR="00333D5C">
        <w:rPr>
          <w:color w:val="000000"/>
          <w:sz w:val="24"/>
          <w:szCs w:val="24"/>
        </w:rPr>
        <w:t>.р</w:t>
      </w:r>
      <w:proofErr w:type="gramEnd"/>
      <w:r w:rsidR="00333D5C">
        <w:rPr>
          <w:color w:val="000000"/>
          <w:sz w:val="24"/>
          <w:szCs w:val="24"/>
        </w:rPr>
        <w:t>уб. (</w:t>
      </w:r>
      <w:r w:rsidR="00333D5C" w:rsidRPr="0075575D">
        <w:rPr>
          <w:color w:val="000000"/>
          <w:sz w:val="24"/>
          <w:szCs w:val="24"/>
        </w:rPr>
        <w:t>на покупку потерь</w:t>
      </w:r>
      <w:r w:rsidR="00333D5C">
        <w:rPr>
          <w:color w:val="000000"/>
          <w:sz w:val="24"/>
          <w:szCs w:val="24"/>
        </w:rPr>
        <w:t>, расходам на ФОТ</w:t>
      </w:r>
      <w:r w:rsidR="00333D5C" w:rsidRPr="00333D5C">
        <w:rPr>
          <w:color w:val="000000"/>
          <w:sz w:val="24"/>
          <w:szCs w:val="24"/>
        </w:rPr>
        <w:t xml:space="preserve"> </w:t>
      </w:r>
      <w:r w:rsidR="00333D5C">
        <w:rPr>
          <w:color w:val="000000"/>
          <w:sz w:val="24"/>
          <w:szCs w:val="24"/>
        </w:rPr>
        <w:t xml:space="preserve">и на аренду объектов электросетевого имущества). </w:t>
      </w:r>
    </w:p>
    <w:p w:rsidR="00333D5C" w:rsidRPr="0075575D" w:rsidRDefault="00333D5C" w:rsidP="00333D5C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</w:t>
      </w:r>
      <w:r w:rsidRPr="0075575D">
        <w:rPr>
          <w:color w:val="000000"/>
          <w:sz w:val="24"/>
          <w:szCs w:val="24"/>
        </w:rPr>
        <w:t xml:space="preserve">ополнительные расходы, признанные экономически обоснованными </w:t>
      </w:r>
      <w:r>
        <w:rPr>
          <w:color w:val="000000"/>
          <w:sz w:val="24"/>
          <w:szCs w:val="24"/>
        </w:rPr>
        <w:t>на поверку приборов, на сумму 30,9 тыс</w:t>
      </w:r>
      <w:proofErr w:type="gramStart"/>
      <w:r>
        <w:rPr>
          <w:color w:val="000000"/>
          <w:sz w:val="24"/>
          <w:szCs w:val="24"/>
        </w:rPr>
        <w:t>.р</w:t>
      </w:r>
      <w:proofErr w:type="gramEnd"/>
      <w:r>
        <w:rPr>
          <w:color w:val="000000"/>
          <w:sz w:val="24"/>
          <w:szCs w:val="24"/>
        </w:rPr>
        <w:t>уб.</w:t>
      </w:r>
    </w:p>
    <w:p w:rsidR="00333D5C" w:rsidRPr="0075575D" w:rsidRDefault="00333D5C" w:rsidP="00333D5C">
      <w:pPr>
        <w:ind w:firstLine="709"/>
        <w:jc w:val="both"/>
        <w:rPr>
          <w:bCs/>
          <w:color w:val="000000"/>
          <w:sz w:val="24"/>
          <w:szCs w:val="24"/>
        </w:rPr>
      </w:pPr>
      <w:r w:rsidRPr="0075575D">
        <w:rPr>
          <w:color w:val="000000"/>
          <w:sz w:val="24"/>
          <w:szCs w:val="24"/>
        </w:rPr>
        <w:t>Дополнительные расходы (доходы)</w:t>
      </w:r>
      <w:r w:rsidRPr="0075575D">
        <w:rPr>
          <w:bCs/>
          <w:color w:val="000000"/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 xml:space="preserve">и </w:t>
      </w:r>
      <w:r>
        <w:rPr>
          <w:color w:val="000000"/>
          <w:sz w:val="24"/>
          <w:szCs w:val="24"/>
        </w:rPr>
        <w:t>экономически необоснованные (необязательные) расходы</w:t>
      </w:r>
      <w:r w:rsidRPr="0075575D">
        <w:rPr>
          <w:bCs/>
          <w:color w:val="000000"/>
          <w:sz w:val="24"/>
          <w:szCs w:val="24"/>
        </w:rPr>
        <w:t xml:space="preserve"> в соответствии с п. 7 Основ ценообразования </w:t>
      </w:r>
      <w:r w:rsidR="00BC7B15">
        <w:rPr>
          <w:bCs/>
          <w:color w:val="000000"/>
          <w:sz w:val="24"/>
          <w:szCs w:val="24"/>
        </w:rPr>
        <w:t xml:space="preserve">и п.11 Методических указаний № 98-э </w:t>
      </w:r>
      <w:r w:rsidRPr="0075575D">
        <w:rPr>
          <w:bCs/>
          <w:color w:val="000000"/>
          <w:sz w:val="24"/>
          <w:szCs w:val="24"/>
        </w:rPr>
        <w:t>подлежат возмещению (изъяти</w:t>
      </w:r>
      <w:r>
        <w:rPr>
          <w:bCs/>
          <w:color w:val="000000"/>
          <w:sz w:val="24"/>
          <w:szCs w:val="24"/>
        </w:rPr>
        <w:t>ю) при корректировке НВВ на 2020г</w:t>
      </w:r>
      <w:proofErr w:type="gramStart"/>
      <w:r>
        <w:rPr>
          <w:bCs/>
          <w:color w:val="000000"/>
          <w:sz w:val="24"/>
          <w:szCs w:val="24"/>
        </w:rPr>
        <w:t>.  (+; - ∆</w:t>
      </w:r>
      <w:proofErr w:type="gramEnd"/>
      <w:r>
        <w:rPr>
          <w:bCs/>
          <w:color w:val="000000"/>
          <w:sz w:val="24"/>
          <w:szCs w:val="24"/>
        </w:rPr>
        <w:t>НВВ).</w:t>
      </w:r>
      <w:r w:rsidRPr="0075575D">
        <w:rPr>
          <w:bCs/>
          <w:color w:val="000000"/>
          <w:sz w:val="24"/>
          <w:szCs w:val="24"/>
        </w:rPr>
        <w:t xml:space="preserve"> </w:t>
      </w:r>
    </w:p>
    <w:p w:rsidR="007440A7" w:rsidRPr="0075575D" w:rsidRDefault="00333D5C" w:rsidP="00333D5C">
      <w:pPr>
        <w:ind w:firstLine="709"/>
        <w:jc w:val="both"/>
        <w:rPr>
          <w:color w:val="000000"/>
          <w:sz w:val="24"/>
          <w:szCs w:val="24"/>
        </w:rPr>
      </w:pPr>
      <w:r w:rsidRPr="0075575D">
        <w:rPr>
          <w:bCs/>
          <w:color w:val="000000"/>
          <w:sz w:val="24"/>
          <w:szCs w:val="24"/>
        </w:rPr>
        <w:t xml:space="preserve">В результате </w:t>
      </w:r>
      <w:r>
        <w:rPr>
          <w:bCs/>
          <w:color w:val="000000"/>
          <w:sz w:val="24"/>
          <w:szCs w:val="24"/>
        </w:rPr>
        <w:t>с</w:t>
      </w:r>
      <w:r w:rsidR="0069071D">
        <w:rPr>
          <w:bCs/>
          <w:color w:val="000000"/>
          <w:sz w:val="24"/>
          <w:szCs w:val="24"/>
        </w:rPr>
        <w:t>умма корректировки составит -746,3</w:t>
      </w:r>
      <w:r>
        <w:rPr>
          <w:bCs/>
          <w:color w:val="000000"/>
          <w:sz w:val="24"/>
          <w:szCs w:val="24"/>
        </w:rPr>
        <w:t xml:space="preserve"> тыс</w:t>
      </w:r>
      <w:proofErr w:type="gramStart"/>
      <w:r>
        <w:rPr>
          <w:bCs/>
          <w:color w:val="000000"/>
          <w:sz w:val="24"/>
          <w:szCs w:val="24"/>
        </w:rPr>
        <w:t>.р</w:t>
      </w:r>
      <w:proofErr w:type="gramEnd"/>
      <w:r>
        <w:rPr>
          <w:bCs/>
          <w:color w:val="000000"/>
          <w:sz w:val="24"/>
          <w:szCs w:val="24"/>
        </w:rPr>
        <w:t>уб. (-</w:t>
      </w:r>
      <w:r w:rsidRPr="0075575D">
        <w:rPr>
          <w:bCs/>
          <w:color w:val="000000"/>
          <w:sz w:val="24"/>
          <w:szCs w:val="24"/>
        </w:rPr>
        <w:t>∆НВВ)</w:t>
      </w:r>
      <w:r>
        <w:rPr>
          <w:bCs/>
          <w:color w:val="000000"/>
          <w:sz w:val="24"/>
          <w:szCs w:val="24"/>
        </w:rPr>
        <w:t>.</w:t>
      </w:r>
    </w:p>
    <w:p w:rsidR="007440A7" w:rsidRDefault="007440A7" w:rsidP="007440A7">
      <w:pPr>
        <w:rPr>
          <w:sz w:val="24"/>
          <w:szCs w:val="24"/>
        </w:rPr>
      </w:pPr>
    </w:p>
    <w:p w:rsidR="00C762D5" w:rsidRDefault="0090377B" w:rsidP="00C762D5">
      <w:pPr>
        <w:pStyle w:val="a3"/>
        <w:tabs>
          <w:tab w:val="left" w:pos="0"/>
          <w:tab w:val="left" w:pos="993"/>
        </w:tabs>
        <w:spacing w:after="0"/>
        <w:ind w:left="0" w:firstLine="709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1.4</w:t>
      </w:r>
      <w:r w:rsidR="00C762D5">
        <w:rPr>
          <w:b/>
          <w:i/>
          <w:sz w:val="24"/>
          <w:szCs w:val="24"/>
        </w:rPr>
        <w:t>.</w:t>
      </w:r>
      <w:r>
        <w:rPr>
          <w:b/>
          <w:i/>
          <w:sz w:val="24"/>
          <w:szCs w:val="24"/>
        </w:rPr>
        <w:t xml:space="preserve"> </w:t>
      </w:r>
      <w:r w:rsidR="00C762D5" w:rsidRPr="005F45E9">
        <w:rPr>
          <w:b/>
          <w:i/>
          <w:sz w:val="24"/>
          <w:szCs w:val="24"/>
        </w:rPr>
        <w:t>Скорректированный расчёт не</w:t>
      </w:r>
      <w:r w:rsidR="00341CA2">
        <w:rPr>
          <w:b/>
          <w:i/>
          <w:sz w:val="24"/>
          <w:szCs w:val="24"/>
        </w:rPr>
        <w:t>обходимой валовой выручки на 2020</w:t>
      </w:r>
      <w:r w:rsidR="00C762D5" w:rsidRPr="005F45E9">
        <w:rPr>
          <w:b/>
          <w:i/>
          <w:sz w:val="24"/>
          <w:szCs w:val="24"/>
        </w:rPr>
        <w:t xml:space="preserve"> г. приведён в таблице </w:t>
      </w:r>
      <w:r w:rsidR="00073995">
        <w:rPr>
          <w:b/>
          <w:i/>
          <w:sz w:val="24"/>
          <w:szCs w:val="24"/>
        </w:rPr>
        <w:t>1</w:t>
      </w:r>
      <w:r w:rsidR="00C762D5" w:rsidRPr="005F45E9">
        <w:rPr>
          <w:b/>
          <w:i/>
          <w:sz w:val="24"/>
          <w:szCs w:val="24"/>
        </w:rPr>
        <w:t>.</w:t>
      </w:r>
    </w:p>
    <w:p w:rsidR="00F4153E" w:rsidRPr="005F45E9" w:rsidRDefault="00F4153E" w:rsidP="00C762D5">
      <w:pPr>
        <w:pStyle w:val="a3"/>
        <w:tabs>
          <w:tab w:val="left" w:pos="0"/>
          <w:tab w:val="left" w:pos="993"/>
        </w:tabs>
        <w:spacing w:after="0"/>
        <w:ind w:left="0" w:firstLine="709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                                                                                </w:t>
      </w:r>
      <w:r w:rsidR="00BD5FD6">
        <w:rPr>
          <w:b/>
          <w:i/>
          <w:sz w:val="24"/>
          <w:szCs w:val="24"/>
        </w:rPr>
        <w:t xml:space="preserve">         </w:t>
      </w:r>
      <w:r>
        <w:rPr>
          <w:b/>
          <w:i/>
          <w:sz w:val="24"/>
          <w:szCs w:val="24"/>
        </w:rPr>
        <w:t xml:space="preserve"> </w:t>
      </w:r>
      <w:r w:rsidR="004B102A">
        <w:rPr>
          <w:b/>
          <w:i/>
          <w:sz w:val="24"/>
          <w:szCs w:val="24"/>
        </w:rPr>
        <w:t xml:space="preserve">                     </w:t>
      </w:r>
      <w:r>
        <w:rPr>
          <w:b/>
          <w:i/>
          <w:sz w:val="24"/>
          <w:szCs w:val="24"/>
        </w:rPr>
        <w:t xml:space="preserve"> </w:t>
      </w:r>
      <w:r w:rsidR="00073995">
        <w:rPr>
          <w:b/>
          <w:i/>
          <w:sz w:val="24"/>
          <w:szCs w:val="24"/>
        </w:rPr>
        <w:t>Таблица 1</w:t>
      </w:r>
      <w:r>
        <w:rPr>
          <w:b/>
          <w:i/>
          <w:sz w:val="24"/>
          <w:szCs w:val="24"/>
        </w:rPr>
        <w:t xml:space="preserve">.                                                </w:t>
      </w:r>
    </w:p>
    <w:tbl>
      <w:tblPr>
        <w:tblW w:w="9928" w:type="dxa"/>
        <w:tblInd w:w="103" w:type="dxa"/>
        <w:tblLook w:val="00A0" w:firstRow="1" w:lastRow="0" w:firstColumn="1" w:lastColumn="0" w:noHBand="0" w:noVBand="0"/>
      </w:tblPr>
      <w:tblGrid>
        <w:gridCol w:w="960"/>
        <w:gridCol w:w="4432"/>
        <w:gridCol w:w="992"/>
        <w:gridCol w:w="1559"/>
        <w:gridCol w:w="1985"/>
      </w:tblGrid>
      <w:tr w:rsidR="00FB1D93" w:rsidRPr="00C656C3" w:rsidTr="005226E4">
        <w:trPr>
          <w:trHeight w:val="5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D93" w:rsidRPr="00C656C3" w:rsidRDefault="00FB1D93" w:rsidP="006D144A">
            <w:pPr>
              <w:jc w:val="center"/>
              <w:rPr>
                <w:sz w:val="18"/>
                <w:szCs w:val="18"/>
              </w:rPr>
            </w:pPr>
            <w:r w:rsidRPr="00C656C3">
              <w:rPr>
                <w:sz w:val="18"/>
                <w:szCs w:val="18"/>
              </w:rPr>
              <w:t>№ п.п.</w:t>
            </w:r>
          </w:p>
        </w:tc>
        <w:tc>
          <w:tcPr>
            <w:tcW w:w="4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D93" w:rsidRPr="00C656C3" w:rsidRDefault="00FB1D93" w:rsidP="006D144A">
            <w:pPr>
              <w:rPr>
                <w:sz w:val="18"/>
                <w:szCs w:val="18"/>
              </w:rPr>
            </w:pPr>
            <w:r w:rsidRPr="00C656C3">
              <w:rPr>
                <w:sz w:val="18"/>
                <w:szCs w:val="18"/>
              </w:rPr>
              <w:t>Показатели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D93" w:rsidRPr="00C656C3" w:rsidRDefault="00FB1D93" w:rsidP="006D144A">
            <w:pPr>
              <w:rPr>
                <w:sz w:val="18"/>
                <w:szCs w:val="18"/>
              </w:rPr>
            </w:pPr>
            <w:r w:rsidRPr="00C656C3">
              <w:rPr>
                <w:sz w:val="18"/>
                <w:szCs w:val="18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1D93" w:rsidRPr="00C656C3" w:rsidRDefault="00FB1D93" w:rsidP="006D14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  <w:r w:rsidRPr="00C656C3">
              <w:rPr>
                <w:sz w:val="18"/>
                <w:szCs w:val="18"/>
              </w:rPr>
              <w:t xml:space="preserve"> (базовый период)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6E4" w:rsidRDefault="00BD5FD6" w:rsidP="006D14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Корректировка </w:t>
            </w:r>
          </w:p>
          <w:p w:rsidR="00FB1D93" w:rsidRPr="00C656C3" w:rsidRDefault="00FB1D93" w:rsidP="006D14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  <w:r w:rsidR="00BD5FD6">
              <w:rPr>
                <w:sz w:val="18"/>
                <w:szCs w:val="18"/>
              </w:rPr>
              <w:t xml:space="preserve"> год</w:t>
            </w:r>
          </w:p>
        </w:tc>
      </w:tr>
      <w:tr w:rsidR="00BD5FD6" w:rsidRPr="00C656C3" w:rsidTr="005226E4">
        <w:trPr>
          <w:trHeight w:val="5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1.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rPr>
                <w:sz w:val="18"/>
                <w:szCs w:val="18"/>
              </w:rPr>
            </w:pPr>
            <w:r w:rsidRPr="00C656C3">
              <w:rPr>
                <w:sz w:val="18"/>
                <w:szCs w:val="18"/>
              </w:rPr>
              <w:t>Индекс эффективности подконтрольных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sz w:val="18"/>
                <w:szCs w:val="18"/>
              </w:rPr>
            </w:pPr>
            <w:r w:rsidRPr="00C656C3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sz w:val="18"/>
                <w:szCs w:val="18"/>
              </w:rPr>
            </w:pPr>
            <w:r w:rsidRPr="00C656C3">
              <w:rPr>
                <w:sz w:val="18"/>
                <w:szCs w:val="1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5226E4" w:rsidRDefault="00BD5FD6">
            <w:pPr>
              <w:jc w:val="center"/>
              <w:rPr>
                <w:sz w:val="16"/>
                <w:szCs w:val="16"/>
              </w:rPr>
            </w:pPr>
            <w:r w:rsidRPr="005226E4">
              <w:rPr>
                <w:sz w:val="16"/>
                <w:szCs w:val="16"/>
              </w:rPr>
              <w:t>1%</w:t>
            </w:r>
          </w:p>
        </w:tc>
      </w:tr>
      <w:tr w:rsidR="00BD5FD6" w:rsidRPr="00C656C3" w:rsidTr="005226E4">
        <w:trPr>
          <w:trHeight w:val="5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2.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rPr>
                <w:sz w:val="18"/>
                <w:szCs w:val="18"/>
              </w:rPr>
            </w:pPr>
            <w:r w:rsidRPr="00C656C3">
              <w:rPr>
                <w:sz w:val="18"/>
                <w:szCs w:val="18"/>
              </w:rPr>
              <w:t>Коэффициент эластичности подконтрольных расходов по количеству активов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sz w:val="18"/>
                <w:szCs w:val="18"/>
              </w:rPr>
            </w:pPr>
            <w:r w:rsidRPr="00C656C3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sz w:val="18"/>
                <w:szCs w:val="18"/>
              </w:rPr>
            </w:pPr>
            <w:r w:rsidRPr="00C656C3">
              <w:rPr>
                <w:sz w:val="18"/>
                <w:szCs w:val="1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5226E4" w:rsidRDefault="00BD5FD6">
            <w:pPr>
              <w:jc w:val="center"/>
              <w:rPr>
                <w:sz w:val="16"/>
                <w:szCs w:val="16"/>
              </w:rPr>
            </w:pPr>
            <w:r w:rsidRPr="005226E4">
              <w:rPr>
                <w:sz w:val="16"/>
                <w:szCs w:val="16"/>
              </w:rPr>
              <w:t>0,75</w:t>
            </w:r>
          </w:p>
        </w:tc>
      </w:tr>
      <w:tr w:rsidR="00BD5FD6" w:rsidRPr="00C656C3" w:rsidTr="005226E4">
        <w:trPr>
          <w:trHeight w:val="5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3.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rPr>
                <w:sz w:val="18"/>
                <w:szCs w:val="18"/>
              </w:rPr>
            </w:pPr>
            <w:r w:rsidRPr="00C656C3">
              <w:rPr>
                <w:sz w:val="18"/>
                <w:szCs w:val="18"/>
              </w:rPr>
              <w:t>Максимальная возможная корректировка НВВ, с учетом достижения установленного уровня надежности и качества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sz w:val="18"/>
                <w:szCs w:val="18"/>
              </w:rPr>
            </w:pPr>
            <w:r w:rsidRPr="00C656C3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sz w:val="18"/>
                <w:szCs w:val="18"/>
              </w:rPr>
            </w:pPr>
            <w:r w:rsidRPr="00C656C3">
              <w:rPr>
                <w:sz w:val="18"/>
                <w:szCs w:val="1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5226E4" w:rsidRDefault="00BD5FD6">
            <w:pPr>
              <w:jc w:val="center"/>
              <w:rPr>
                <w:sz w:val="16"/>
                <w:szCs w:val="16"/>
              </w:rPr>
            </w:pPr>
            <w:r w:rsidRPr="005226E4">
              <w:rPr>
                <w:sz w:val="16"/>
                <w:szCs w:val="16"/>
              </w:rPr>
              <w:t>2%</w:t>
            </w:r>
          </w:p>
        </w:tc>
      </w:tr>
      <w:tr w:rsidR="00BD5FD6" w:rsidRPr="00C656C3" w:rsidTr="005226E4">
        <w:trPr>
          <w:trHeight w:val="5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1.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rPr>
                <w:sz w:val="18"/>
                <w:szCs w:val="18"/>
              </w:rPr>
            </w:pPr>
            <w:r w:rsidRPr="00C656C3">
              <w:rPr>
                <w:sz w:val="18"/>
                <w:szCs w:val="18"/>
              </w:rPr>
              <w:t>Индекс потребительских цен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sz w:val="18"/>
                <w:szCs w:val="18"/>
              </w:rPr>
            </w:pPr>
            <w:r w:rsidRPr="00C656C3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3F7A0A" w:rsidRDefault="00BD5FD6" w:rsidP="006D144A">
            <w:pPr>
              <w:jc w:val="center"/>
              <w:rPr>
                <w:sz w:val="18"/>
                <w:szCs w:val="18"/>
              </w:rPr>
            </w:pPr>
            <w:r w:rsidRPr="003F7A0A">
              <w:rPr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5226E4" w:rsidRDefault="00BD5FD6">
            <w:pPr>
              <w:jc w:val="center"/>
              <w:rPr>
                <w:sz w:val="16"/>
                <w:szCs w:val="16"/>
              </w:rPr>
            </w:pPr>
            <w:r w:rsidRPr="005226E4">
              <w:rPr>
                <w:sz w:val="16"/>
                <w:szCs w:val="16"/>
              </w:rPr>
              <w:t>1,03</w:t>
            </w:r>
          </w:p>
        </w:tc>
      </w:tr>
      <w:tr w:rsidR="00BD5FD6" w:rsidRPr="00C656C3" w:rsidTr="005226E4">
        <w:trPr>
          <w:trHeight w:val="5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2.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rPr>
                <w:sz w:val="18"/>
                <w:szCs w:val="18"/>
              </w:rPr>
            </w:pPr>
            <w:r w:rsidRPr="00C656C3">
              <w:rPr>
                <w:sz w:val="18"/>
                <w:szCs w:val="18"/>
              </w:rPr>
              <w:t>Количество активов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sz w:val="18"/>
                <w:szCs w:val="18"/>
              </w:rPr>
            </w:pPr>
            <w:r w:rsidRPr="00C656C3">
              <w:rPr>
                <w:sz w:val="18"/>
                <w:szCs w:val="18"/>
              </w:rPr>
              <w:t>у.е.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5FD6" w:rsidRPr="003F7A0A" w:rsidRDefault="00BD5FD6" w:rsidP="006D144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F7A0A">
              <w:rPr>
                <w:b/>
                <w:bCs/>
                <w:color w:val="000000"/>
                <w:sz w:val="18"/>
                <w:szCs w:val="18"/>
              </w:rPr>
              <w:t>564,437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5FD6" w:rsidRPr="005226E4" w:rsidRDefault="00BD5FD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226E4">
              <w:rPr>
                <w:b/>
                <w:bCs/>
                <w:color w:val="000000"/>
                <w:sz w:val="16"/>
                <w:szCs w:val="16"/>
              </w:rPr>
              <w:t>452,682</w:t>
            </w:r>
          </w:p>
        </w:tc>
      </w:tr>
      <w:tr w:rsidR="00BD5FD6" w:rsidRPr="00C656C3" w:rsidTr="005226E4">
        <w:trPr>
          <w:trHeight w:val="5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3.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rPr>
                <w:sz w:val="18"/>
                <w:szCs w:val="18"/>
              </w:rPr>
            </w:pPr>
            <w:r w:rsidRPr="00C656C3">
              <w:rPr>
                <w:sz w:val="18"/>
                <w:szCs w:val="18"/>
              </w:rPr>
              <w:t>Индекс изменения количества активов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sz w:val="18"/>
                <w:szCs w:val="18"/>
              </w:rPr>
            </w:pPr>
            <w:r w:rsidRPr="00C656C3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3F7A0A" w:rsidRDefault="00BD5FD6" w:rsidP="006D144A">
            <w:pPr>
              <w:jc w:val="center"/>
              <w:rPr>
                <w:sz w:val="18"/>
                <w:szCs w:val="18"/>
              </w:rPr>
            </w:pPr>
            <w:r w:rsidRPr="003F7A0A">
              <w:rPr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5226E4" w:rsidRDefault="00BD5FD6">
            <w:pPr>
              <w:jc w:val="center"/>
              <w:rPr>
                <w:sz w:val="16"/>
                <w:szCs w:val="16"/>
              </w:rPr>
            </w:pPr>
            <w:r w:rsidRPr="005226E4">
              <w:rPr>
                <w:sz w:val="16"/>
                <w:szCs w:val="16"/>
              </w:rPr>
              <w:t>-0,20</w:t>
            </w:r>
          </w:p>
        </w:tc>
      </w:tr>
      <w:tr w:rsidR="00BD5FD6" w:rsidRPr="00C656C3" w:rsidTr="005226E4">
        <w:trPr>
          <w:trHeight w:val="57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4.</w:t>
            </w:r>
          </w:p>
        </w:tc>
        <w:tc>
          <w:tcPr>
            <w:tcW w:w="4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rPr>
                <w:sz w:val="18"/>
                <w:szCs w:val="18"/>
              </w:rPr>
            </w:pPr>
            <w:r w:rsidRPr="00C656C3">
              <w:rPr>
                <w:sz w:val="18"/>
                <w:szCs w:val="18"/>
              </w:rPr>
              <w:t>Итого коэффициент индексации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rPr>
                <w:sz w:val="18"/>
                <w:szCs w:val="18"/>
              </w:rPr>
            </w:pPr>
            <w:r w:rsidRPr="00C656C3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5FD6" w:rsidRPr="003F7A0A" w:rsidRDefault="00BD5FD6" w:rsidP="006D144A">
            <w:pPr>
              <w:jc w:val="center"/>
              <w:rPr>
                <w:sz w:val="18"/>
                <w:szCs w:val="18"/>
              </w:rPr>
            </w:pPr>
            <w:r w:rsidRPr="003F7A0A">
              <w:rPr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5FD6" w:rsidRPr="005226E4" w:rsidRDefault="00BD5FD6">
            <w:pPr>
              <w:jc w:val="center"/>
              <w:rPr>
                <w:sz w:val="16"/>
                <w:szCs w:val="16"/>
              </w:rPr>
            </w:pPr>
            <w:r w:rsidRPr="005226E4">
              <w:rPr>
                <w:sz w:val="16"/>
                <w:szCs w:val="16"/>
              </w:rPr>
              <w:t>0,868</w:t>
            </w:r>
          </w:p>
        </w:tc>
      </w:tr>
      <w:tr w:rsidR="00FB1D93" w:rsidRPr="00C656C3" w:rsidTr="005226E4">
        <w:trPr>
          <w:trHeight w:val="435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D93" w:rsidRPr="00C656C3" w:rsidRDefault="00FB1D93" w:rsidP="006D144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56C3">
              <w:rPr>
                <w:b/>
                <w:bCs/>
                <w:color w:val="000000"/>
                <w:sz w:val="18"/>
                <w:szCs w:val="18"/>
              </w:rPr>
              <w:t>№ п.п.</w:t>
            </w:r>
          </w:p>
        </w:tc>
        <w:tc>
          <w:tcPr>
            <w:tcW w:w="4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D93" w:rsidRPr="00C656C3" w:rsidRDefault="00FB1D93" w:rsidP="006D144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56C3">
              <w:rPr>
                <w:b/>
                <w:bCs/>
                <w:color w:val="000000"/>
                <w:sz w:val="18"/>
                <w:szCs w:val="18"/>
              </w:rPr>
              <w:t>Показатели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D93" w:rsidRPr="00C656C3" w:rsidRDefault="00FB1D93" w:rsidP="006D144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56C3">
              <w:rPr>
                <w:b/>
                <w:bCs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93" w:rsidRPr="00C656C3" w:rsidRDefault="00FB1D93" w:rsidP="006D144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2019</w:t>
            </w:r>
            <w:r w:rsidRPr="00C656C3">
              <w:rPr>
                <w:b/>
                <w:bCs/>
                <w:color w:val="000000"/>
                <w:sz w:val="18"/>
                <w:szCs w:val="18"/>
              </w:rPr>
              <w:t xml:space="preserve"> (базовый период)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93" w:rsidRPr="005226E4" w:rsidRDefault="00FB1D93" w:rsidP="006D144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226E4">
              <w:rPr>
                <w:b/>
                <w:bCs/>
                <w:color w:val="000000"/>
                <w:sz w:val="16"/>
                <w:szCs w:val="16"/>
              </w:rPr>
              <w:t>2020</w:t>
            </w:r>
          </w:p>
        </w:tc>
      </w:tr>
      <w:tr w:rsidR="00BD5FD6" w:rsidRPr="00C656C3" w:rsidTr="005226E4">
        <w:trPr>
          <w:trHeight w:val="57"/>
        </w:trPr>
        <w:tc>
          <w:tcPr>
            <w:tcW w:w="9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1.1</w:t>
            </w:r>
          </w:p>
        </w:tc>
        <w:tc>
          <w:tcPr>
            <w:tcW w:w="4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rPr>
                <w:color w:val="000000"/>
                <w:sz w:val="18"/>
                <w:szCs w:val="18"/>
              </w:rPr>
            </w:pPr>
            <w:r w:rsidRPr="00C656C3">
              <w:rPr>
                <w:color w:val="000000"/>
                <w:sz w:val="18"/>
                <w:szCs w:val="18"/>
              </w:rPr>
              <w:t>Материальные затраты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color w:val="000000"/>
                <w:sz w:val="16"/>
                <w:szCs w:val="16"/>
              </w:rPr>
            </w:pPr>
            <w:r w:rsidRPr="00C656C3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C656C3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C656C3">
              <w:rPr>
                <w:color w:val="000000"/>
                <w:sz w:val="16"/>
                <w:szCs w:val="16"/>
              </w:rPr>
              <w:t>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3F7A0A" w:rsidRDefault="00BD5FD6" w:rsidP="006D144A">
            <w:pPr>
              <w:jc w:val="center"/>
              <w:rPr>
                <w:color w:val="000000"/>
                <w:sz w:val="18"/>
                <w:szCs w:val="18"/>
              </w:rPr>
            </w:pPr>
            <w:r w:rsidRPr="003F7A0A">
              <w:rPr>
                <w:color w:val="000000"/>
                <w:sz w:val="18"/>
                <w:szCs w:val="18"/>
              </w:rPr>
              <w:t>3 080,7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5226E4" w:rsidRDefault="00BD5FD6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2 674,9</w:t>
            </w:r>
          </w:p>
        </w:tc>
      </w:tr>
      <w:tr w:rsidR="00BD5FD6" w:rsidRPr="00C656C3" w:rsidTr="005226E4">
        <w:trPr>
          <w:trHeight w:val="57"/>
        </w:trPr>
        <w:tc>
          <w:tcPr>
            <w:tcW w:w="9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1.1.1</w:t>
            </w:r>
          </w:p>
        </w:tc>
        <w:tc>
          <w:tcPr>
            <w:tcW w:w="4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C656C3">
              <w:rPr>
                <w:color w:val="000000"/>
                <w:sz w:val="18"/>
                <w:szCs w:val="18"/>
              </w:rPr>
              <w:t>Сырье, материалы, запасные части, инструмент, топливо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color w:val="000000"/>
                <w:sz w:val="16"/>
                <w:szCs w:val="16"/>
              </w:rPr>
            </w:pPr>
            <w:r w:rsidRPr="00C656C3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C656C3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C656C3">
              <w:rPr>
                <w:color w:val="000000"/>
                <w:sz w:val="16"/>
                <w:szCs w:val="16"/>
              </w:rPr>
              <w:t>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3F7A0A" w:rsidRDefault="00BD5FD6" w:rsidP="006D144A">
            <w:pPr>
              <w:jc w:val="center"/>
              <w:rPr>
                <w:color w:val="000000"/>
                <w:sz w:val="18"/>
                <w:szCs w:val="18"/>
              </w:rPr>
            </w:pPr>
            <w:r w:rsidRPr="003F7A0A">
              <w:rPr>
                <w:color w:val="000000"/>
                <w:sz w:val="18"/>
                <w:szCs w:val="18"/>
              </w:rPr>
              <w:t>168,3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5226E4" w:rsidRDefault="00BD5FD6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146,2</w:t>
            </w:r>
          </w:p>
        </w:tc>
      </w:tr>
      <w:tr w:rsidR="00BD5FD6" w:rsidRPr="00C656C3" w:rsidTr="005226E4">
        <w:trPr>
          <w:trHeight w:val="57"/>
        </w:trPr>
        <w:tc>
          <w:tcPr>
            <w:tcW w:w="960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1.1.2</w:t>
            </w:r>
          </w:p>
        </w:tc>
        <w:tc>
          <w:tcPr>
            <w:tcW w:w="4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C656C3">
              <w:rPr>
                <w:color w:val="000000"/>
                <w:sz w:val="18"/>
                <w:szCs w:val="18"/>
              </w:rPr>
              <w:t xml:space="preserve">Работы и услуги производственного характера (в </w:t>
            </w:r>
            <w:r w:rsidRPr="00C656C3">
              <w:rPr>
                <w:color w:val="000000"/>
                <w:sz w:val="18"/>
                <w:szCs w:val="18"/>
              </w:rPr>
              <w:lastRenderedPageBreak/>
              <w:t>т.ч. услуги сторонних организаций по содержанию сетей и распределительных устройств)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color w:val="000000"/>
                <w:sz w:val="16"/>
                <w:szCs w:val="16"/>
              </w:rPr>
            </w:pPr>
            <w:r w:rsidRPr="00C656C3">
              <w:rPr>
                <w:color w:val="000000"/>
                <w:sz w:val="16"/>
                <w:szCs w:val="16"/>
              </w:rPr>
              <w:lastRenderedPageBreak/>
              <w:t>тыс</w:t>
            </w:r>
            <w:proofErr w:type="gramStart"/>
            <w:r w:rsidRPr="00C656C3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C656C3">
              <w:rPr>
                <w:color w:val="000000"/>
                <w:sz w:val="16"/>
                <w:szCs w:val="16"/>
              </w:rPr>
              <w:t>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3F7A0A" w:rsidRDefault="00BD5FD6" w:rsidP="006D144A">
            <w:pPr>
              <w:jc w:val="center"/>
              <w:rPr>
                <w:sz w:val="18"/>
                <w:szCs w:val="18"/>
              </w:rPr>
            </w:pPr>
            <w:r w:rsidRPr="003F7A0A">
              <w:rPr>
                <w:sz w:val="18"/>
                <w:szCs w:val="18"/>
              </w:rPr>
              <w:t>2 912,3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5226E4" w:rsidRDefault="00BD5FD6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2 528,7</w:t>
            </w:r>
          </w:p>
        </w:tc>
      </w:tr>
      <w:tr w:rsidR="00BD5FD6" w:rsidRPr="00C656C3" w:rsidTr="005226E4">
        <w:trPr>
          <w:trHeight w:val="57"/>
        </w:trPr>
        <w:tc>
          <w:tcPr>
            <w:tcW w:w="960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lastRenderedPageBreak/>
              <w:t>1.2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rPr>
                <w:color w:val="000000"/>
                <w:sz w:val="18"/>
                <w:szCs w:val="18"/>
              </w:rPr>
            </w:pPr>
            <w:r w:rsidRPr="00C656C3">
              <w:rPr>
                <w:color w:val="000000"/>
                <w:sz w:val="18"/>
                <w:szCs w:val="18"/>
              </w:rPr>
              <w:t>Расходы на оплату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тыс</w:t>
            </w:r>
            <w:proofErr w:type="gramStart"/>
            <w:r w:rsidRPr="00C656C3">
              <w:rPr>
                <w:sz w:val="16"/>
                <w:szCs w:val="16"/>
              </w:rPr>
              <w:t>.р</w:t>
            </w:r>
            <w:proofErr w:type="gramEnd"/>
            <w:r w:rsidRPr="00C656C3">
              <w:rPr>
                <w:sz w:val="16"/>
                <w:szCs w:val="16"/>
              </w:rPr>
              <w:t>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C34F8" w:rsidRDefault="00BD5FD6" w:rsidP="006D144A">
            <w:pPr>
              <w:jc w:val="center"/>
              <w:rPr>
                <w:sz w:val="18"/>
                <w:szCs w:val="18"/>
              </w:rPr>
            </w:pPr>
            <w:r w:rsidRPr="00CC34F8">
              <w:rPr>
                <w:sz w:val="18"/>
                <w:szCs w:val="18"/>
              </w:rPr>
              <w:t>3 679,8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5226E4" w:rsidRDefault="00BD5FD6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3 195,1</w:t>
            </w:r>
          </w:p>
        </w:tc>
      </w:tr>
      <w:tr w:rsidR="00BD5FD6" w:rsidRPr="00C656C3" w:rsidTr="005226E4">
        <w:trPr>
          <w:trHeight w:val="57"/>
        </w:trPr>
        <w:tc>
          <w:tcPr>
            <w:tcW w:w="960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1.3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rPr>
                <w:color w:val="000000"/>
                <w:sz w:val="18"/>
                <w:szCs w:val="18"/>
              </w:rPr>
            </w:pPr>
            <w:r w:rsidRPr="00C656C3">
              <w:rPr>
                <w:color w:val="000000"/>
                <w:sz w:val="18"/>
                <w:szCs w:val="18"/>
              </w:rPr>
              <w:t>Прочие расходы, всего, 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тыс</w:t>
            </w:r>
            <w:proofErr w:type="gramStart"/>
            <w:r w:rsidRPr="00C656C3">
              <w:rPr>
                <w:sz w:val="16"/>
                <w:szCs w:val="16"/>
              </w:rPr>
              <w:t>.р</w:t>
            </w:r>
            <w:proofErr w:type="gramEnd"/>
            <w:r w:rsidRPr="00C656C3">
              <w:rPr>
                <w:sz w:val="16"/>
                <w:szCs w:val="16"/>
              </w:rPr>
              <w:t>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C34F8" w:rsidRDefault="00BD5FD6" w:rsidP="006D14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  <w:r w:rsidRPr="00CC34F8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02</w:t>
            </w:r>
            <w:r w:rsidRPr="00CC34F8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5226E4" w:rsidRDefault="00BD5FD6">
            <w:pPr>
              <w:jc w:val="center"/>
              <w:rPr>
                <w:sz w:val="16"/>
                <w:szCs w:val="16"/>
              </w:rPr>
            </w:pPr>
            <w:r w:rsidRPr="005226E4">
              <w:rPr>
                <w:sz w:val="16"/>
                <w:szCs w:val="16"/>
              </w:rPr>
              <w:t>1 044,2</w:t>
            </w:r>
          </w:p>
        </w:tc>
      </w:tr>
      <w:tr w:rsidR="00BD5FD6" w:rsidRPr="00C656C3" w:rsidTr="005226E4">
        <w:trPr>
          <w:trHeight w:val="57"/>
        </w:trPr>
        <w:tc>
          <w:tcPr>
            <w:tcW w:w="960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1.3.1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FD6" w:rsidRPr="00C656C3" w:rsidRDefault="00BD5FD6" w:rsidP="006D144A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C656C3">
              <w:rPr>
                <w:color w:val="000000"/>
                <w:sz w:val="18"/>
                <w:szCs w:val="18"/>
              </w:rPr>
              <w:t>Ремонт основных фондов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тыс</w:t>
            </w:r>
            <w:proofErr w:type="gramStart"/>
            <w:r w:rsidRPr="00C656C3">
              <w:rPr>
                <w:sz w:val="16"/>
                <w:szCs w:val="16"/>
              </w:rPr>
              <w:t>.р</w:t>
            </w:r>
            <w:proofErr w:type="gramEnd"/>
            <w:r w:rsidRPr="00C656C3">
              <w:rPr>
                <w:sz w:val="16"/>
                <w:szCs w:val="16"/>
              </w:rPr>
              <w:t>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C34F8" w:rsidRDefault="00BD5FD6" w:rsidP="006D144A">
            <w:pPr>
              <w:jc w:val="center"/>
              <w:rPr>
                <w:sz w:val="18"/>
                <w:szCs w:val="18"/>
              </w:rPr>
            </w:pPr>
            <w:r w:rsidRPr="00CC34F8">
              <w:rPr>
                <w:sz w:val="18"/>
                <w:szCs w:val="18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5226E4" w:rsidRDefault="00BD5FD6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BD5FD6" w:rsidRPr="00C656C3" w:rsidTr="005226E4">
        <w:trPr>
          <w:trHeight w:val="57"/>
        </w:trPr>
        <w:tc>
          <w:tcPr>
            <w:tcW w:w="960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1.3.2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ind w:firstLineChars="100" w:firstLine="180"/>
              <w:rPr>
                <w:sz w:val="18"/>
                <w:szCs w:val="18"/>
              </w:rPr>
            </w:pPr>
            <w:r w:rsidRPr="00C656C3">
              <w:rPr>
                <w:sz w:val="18"/>
                <w:szCs w:val="18"/>
              </w:rPr>
              <w:t>Оплата работ и услуг сторонних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тыс</w:t>
            </w:r>
            <w:proofErr w:type="gramStart"/>
            <w:r w:rsidRPr="00C656C3">
              <w:rPr>
                <w:sz w:val="16"/>
                <w:szCs w:val="16"/>
              </w:rPr>
              <w:t>.р</w:t>
            </w:r>
            <w:proofErr w:type="gramEnd"/>
            <w:r w:rsidRPr="00C656C3">
              <w:rPr>
                <w:sz w:val="16"/>
                <w:szCs w:val="16"/>
              </w:rPr>
              <w:t>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C34F8" w:rsidRDefault="00BD5FD6" w:rsidP="006D144A">
            <w:pPr>
              <w:jc w:val="center"/>
              <w:rPr>
                <w:sz w:val="16"/>
                <w:szCs w:val="16"/>
              </w:rPr>
            </w:pPr>
            <w:r w:rsidRPr="00CC34F8">
              <w:rPr>
                <w:sz w:val="16"/>
                <w:szCs w:val="16"/>
              </w:rPr>
              <w:t>1 167,4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5226E4" w:rsidRDefault="00BD5FD6">
            <w:pPr>
              <w:jc w:val="center"/>
              <w:rPr>
                <w:sz w:val="16"/>
                <w:szCs w:val="16"/>
              </w:rPr>
            </w:pPr>
            <w:r w:rsidRPr="005226E4">
              <w:rPr>
                <w:sz w:val="16"/>
                <w:szCs w:val="16"/>
              </w:rPr>
              <w:t>1 013,6</w:t>
            </w:r>
          </w:p>
        </w:tc>
      </w:tr>
      <w:tr w:rsidR="00BD5FD6" w:rsidRPr="003F7A0A" w:rsidTr="005226E4">
        <w:trPr>
          <w:trHeight w:val="57"/>
        </w:trPr>
        <w:tc>
          <w:tcPr>
            <w:tcW w:w="960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1.3.2.1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ind w:firstLineChars="200" w:firstLine="360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У</w:t>
            </w:r>
            <w:r w:rsidRPr="00C656C3">
              <w:rPr>
                <w:i/>
                <w:iCs/>
                <w:color w:val="000000"/>
                <w:sz w:val="18"/>
                <w:szCs w:val="18"/>
              </w:rPr>
              <w:t>слуги связи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тыс</w:t>
            </w:r>
            <w:proofErr w:type="gramStart"/>
            <w:r w:rsidRPr="00C656C3">
              <w:rPr>
                <w:sz w:val="16"/>
                <w:szCs w:val="16"/>
              </w:rPr>
              <w:t>.р</w:t>
            </w:r>
            <w:proofErr w:type="gramEnd"/>
            <w:r w:rsidRPr="00C656C3">
              <w:rPr>
                <w:sz w:val="16"/>
                <w:szCs w:val="16"/>
              </w:rPr>
              <w:t>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C34F8" w:rsidRDefault="00BD5FD6" w:rsidP="006D144A">
            <w:pPr>
              <w:jc w:val="center"/>
              <w:rPr>
                <w:sz w:val="16"/>
                <w:szCs w:val="16"/>
              </w:rPr>
            </w:pPr>
            <w:r w:rsidRPr="00CC34F8">
              <w:rPr>
                <w:sz w:val="16"/>
                <w:szCs w:val="16"/>
              </w:rPr>
              <w:t>10,8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5226E4" w:rsidRDefault="00BD5FD6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9,4</w:t>
            </w:r>
          </w:p>
        </w:tc>
      </w:tr>
      <w:tr w:rsidR="00BD5FD6" w:rsidRPr="003F7A0A" w:rsidTr="005226E4">
        <w:trPr>
          <w:trHeight w:val="206"/>
        </w:trPr>
        <w:tc>
          <w:tcPr>
            <w:tcW w:w="960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1.3.2.2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ind w:firstLineChars="200" w:firstLine="320"/>
              <w:rPr>
                <w:i/>
                <w:iCs/>
                <w:color w:val="000000"/>
                <w:sz w:val="18"/>
                <w:szCs w:val="18"/>
              </w:rPr>
            </w:pPr>
            <w:r w:rsidRPr="003F7A0A">
              <w:rPr>
                <w:i/>
                <w:iCs/>
                <w:color w:val="000000"/>
                <w:sz w:val="16"/>
                <w:szCs w:val="16"/>
              </w:rPr>
              <w:t>Бухгалтерские услуги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тыс</w:t>
            </w:r>
            <w:proofErr w:type="gramStart"/>
            <w:r w:rsidRPr="00C656C3">
              <w:rPr>
                <w:sz w:val="16"/>
                <w:szCs w:val="16"/>
              </w:rPr>
              <w:t>.р</w:t>
            </w:r>
            <w:proofErr w:type="gramEnd"/>
            <w:r w:rsidRPr="00C656C3">
              <w:rPr>
                <w:sz w:val="16"/>
                <w:szCs w:val="16"/>
              </w:rPr>
              <w:t>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C34F8" w:rsidRDefault="00BD5FD6" w:rsidP="006D144A">
            <w:pPr>
              <w:jc w:val="center"/>
              <w:rPr>
                <w:sz w:val="16"/>
                <w:szCs w:val="16"/>
              </w:rPr>
            </w:pPr>
            <w:r w:rsidRPr="00CC34F8">
              <w:rPr>
                <w:sz w:val="16"/>
                <w:szCs w:val="16"/>
              </w:rPr>
              <w:t>231,9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5226E4" w:rsidRDefault="00BD5FD6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201,4</w:t>
            </w:r>
          </w:p>
        </w:tc>
      </w:tr>
      <w:tr w:rsidR="00BD5FD6" w:rsidRPr="003F7A0A" w:rsidTr="005226E4">
        <w:trPr>
          <w:trHeight w:val="57"/>
        </w:trPr>
        <w:tc>
          <w:tcPr>
            <w:tcW w:w="960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1.3.2.3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ind w:firstLineChars="200" w:firstLine="360"/>
              <w:rPr>
                <w:i/>
                <w:iCs/>
                <w:color w:val="000000"/>
                <w:sz w:val="18"/>
                <w:szCs w:val="18"/>
              </w:rPr>
            </w:pPr>
            <w:r w:rsidRPr="00C656C3">
              <w:rPr>
                <w:i/>
                <w:iCs/>
                <w:color w:val="000000"/>
                <w:sz w:val="18"/>
                <w:szCs w:val="18"/>
              </w:rPr>
              <w:t>Расходы на юридические и информационные услуги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тыс</w:t>
            </w:r>
            <w:proofErr w:type="gramStart"/>
            <w:r w:rsidRPr="00C656C3">
              <w:rPr>
                <w:sz w:val="16"/>
                <w:szCs w:val="16"/>
              </w:rPr>
              <w:t>.р</w:t>
            </w:r>
            <w:proofErr w:type="gramEnd"/>
            <w:r w:rsidRPr="00C656C3">
              <w:rPr>
                <w:sz w:val="16"/>
                <w:szCs w:val="16"/>
              </w:rPr>
              <w:t>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C34F8" w:rsidRDefault="00BD5FD6" w:rsidP="006D144A">
            <w:pPr>
              <w:jc w:val="center"/>
              <w:rPr>
                <w:sz w:val="16"/>
                <w:szCs w:val="16"/>
              </w:rPr>
            </w:pPr>
            <w:r w:rsidRPr="00CC34F8">
              <w:rPr>
                <w:sz w:val="16"/>
                <w:szCs w:val="16"/>
              </w:rPr>
              <w:t>69,6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5226E4" w:rsidRDefault="00BD5FD6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60,4</w:t>
            </w:r>
          </w:p>
        </w:tc>
      </w:tr>
      <w:tr w:rsidR="00BD5FD6" w:rsidRPr="003F7A0A" w:rsidTr="005226E4">
        <w:trPr>
          <w:trHeight w:val="57"/>
        </w:trPr>
        <w:tc>
          <w:tcPr>
            <w:tcW w:w="960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1.3.2.4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ind w:firstLineChars="200" w:firstLine="360"/>
              <w:rPr>
                <w:i/>
                <w:iCs/>
                <w:color w:val="000000"/>
                <w:sz w:val="18"/>
                <w:szCs w:val="18"/>
              </w:rPr>
            </w:pPr>
            <w:r w:rsidRPr="00C656C3">
              <w:rPr>
                <w:i/>
                <w:iCs/>
                <w:color w:val="000000"/>
                <w:sz w:val="18"/>
                <w:szCs w:val="18"/>
              </w:rPr>
              <w:t>Расходы на аудиторские и консультационные услуги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тыс</w:t>
            </w:r>
            <w:proofErr w:type="gramStart"/>
            <w:r w:rsidRPr="00C656C3">
              <w:rPr>
                <w:sz w:val="16"/>
                <w:szCs w:val="16"/>
              </w:rPr>
              <w:t>.р</w:t>
            </w:r>
            <w:proofErr w:type="gramEnd"/>
            <w:r w:rsidRPr="00C656C3">
              <w:rPr>
                <w:sz w:val="16"/>
                <w:szCs w:val="16"/>
              </w:rPr>
              <w:t>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C34F8" w:rsidRDefault="00BD5FD6" w:rsidP="006D144A">
            <w:pPr>
              <w:jc w:val="center"/>
              <w:rPr>
                <w:sz w:val="16"/>
                <w:szCs w:val="16"/>
              </w:rPr>
            </w:pPr>
            <w:r w:rsidRPr="00CC34F8">
              <w:rPr>
                <w:sz w:val="16"/>
                <w:szCs w:val="16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5226E4" w:rsidRDefault="00BD5FD6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BD5FD6" w:rsidRPr="003F7A0A" w:rsidTr="005226E4">
        <w:trPr>
          <w:trHeight w:val="57"/>
        </w:trPr>
        <w:tc>
          <w:tcPr>
            <w:tcW w:w="960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1.3.2.5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ind w:firstLineChars="200" w:firstLine="360"/>
              <w:rPr>
                <w:i/>
                <w:iCs/>
                <w:color w:val="000000"/>
                <w:sz w:val="18"/>
                <w:szCs w:val="18"/>
              </w:rPr>
            </w:pPr>
            <w:r w:rsidRPr="00C656C3">
              <w:rPr>
                <w:i/>
                <w:iCs/>
                <w:color w:val="000000"/>
                <w:sz w:val="18"/>
                <w:szCs w:val="18"/>
              </w:rPr>
              <w:t>Транспортные услуги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тыс</w:t>
            </w:r>
            <w:proofErr w:type="gramStart"/>
            <w:r w:rsidRPr="00C656C3">
              <w:rPr>
                <w:sz w:val="16"/>
                <w:szCs w:val="16"/>
              </w:rPr>
              <w:t>.р</w:t>
            </w:r>
            <w:proofErr w:type="gramEnd"/>
            <w:r w:rsidRPr="00C656C3">
              <w:rPr>
                <w:sz w:val="16"/>
                <w:szCs w:val="16"/>
              </w:rPr>
              <w:t>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C34F8" w:rsidRDefault="00BD5FD6" w:rsidP="006D144A">
            <w:pPr>
              <w:jc w:val="center"/>
              <w:rPr>
                <w:sz w:val="16"/>
                <w:szCs w:val="16"/>
              </w:rPr>
            </w:pPr>
            <w:r w:rsidRPr="00CC34F8">
              <w:rPr>
                <w:sz w:val="16"/>
                <w:szCs w:val="16"/>
              </w:rPr>
              <w:t>624,0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5226E4" w:rsidRDefault="00BD5FD6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541,8</w:t>
            </w:r>
          </w:p>
        </w:tc>
      </w:tr>
      <w:tr w:rsidR="00BD5FD6" w:rsidRPr="003F7A0A" w:rsidTr="005226E4">
        <w:trPr>
          <w:trHeight w:val="57"/>
        </w:trPr>
        <w:tc>
          <w:tcPr>
            <w:tcW w:w="960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1.3.2.6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ind w:firstLineChars="200" w:firstLine="360"/>
              <w:rPr>
                <w:i/>
                <w:iCs/>
                <w:color w:val="000000"/>
                <w:sz w:val="18"/>
                <w:szCs w:val="18"/>
              </w:rPr>
            </w:pPr>
            <w:r w:rsidRPr="00C656C3">
              <w:rPr>
                <w:i/>
                <w:iCs/>
                <w:color w:val="000000"/>
                <w:sz w:val="18"/>
                <w:szCs w:val="18"/>
              </w:rPr>
              <w:t>Прочие услуги сторонних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тыс</w:t>
            </w:r>
            <w:proofErr w:type="gramStart"/>
            <w:r w:rsidRPr="00C656C3">
              <w:rPr>
                <w:sz w:val="16"/>
                <w:szCs w:val="16"/>
              </w:rPr>
              <w:t>.р</w:t>
            </w:r>
            <w:proofErr w:type="gramEnd"/>
            <w:r w:rsidRPr="00C656C3">
              <w:rPr>
                <w:sz w:val="16"/>
                <w:szCs w:val="16"/>
              </w:rPr>
              <w:t>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C34F8" w:rsidRDefault="00BD5FD6" w:rsidP="006D144A">
            <w:pPr>
              <w:jc w:val="center"/>
              <w:rPr>
                <w:sz w:val="16"/>
                <w:szCs w:val="16"/>
              </w:rPr>
            </w:pPr>
            <w:r w:rsidRPr="00CC34F8">
              <w:rPr>
                <w:sz w:val="16"/>
                <w:szCs w:val="16"/>
              </w:rPr>
              <w:t>231,1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5226E4" w:rsidRDefault="00BD5FD6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200,6</w:t>
            </w:r>
          </w:p>
        </w:tc>
      </w:tr>
      <w:tr w:rsidR="00BD5FD6" w:rsidRPr="00C656C3" w:rsidTr="005226E4">
        <w:trPr>
          <w:trHeight w:val="57"/>
        </w:trPr>
        <w:tc>
          <w:tcPr>
            <w:tcW w:w="960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1.3.3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C656C3">
              <w:rPr>
                <w:color w:val="000000"/>
                <w:sz w:val="18"/>
                <w:szCs w:val="18"/>
              </w:rPr>
              <w:t>Расходы на командировки и представительские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тыс</w:t>
            </w:r>
            <w:proofErr w:type="gramStart"/>
            <w:r w:rsidRPr="00C656C3">
              <w:rPr>
                <w:sz w:val="16"/>
                <w:szCs w:val="16"/>
              </w:rPr>
              <w:t>.р</w:t>
            </w:r>
            <w:proofErr w:type="gramEnd"/>
            <w:r w:rsidRPr="00C656C3">
              <w:rPr>
                <w:sz w:val="16"/>
                <w:szCs w:val="16"/>
              </w:rPr>
              <w:t>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C34F8" w:rsidRDefault="00BD5FD6" w:rsidP="006D144A">
            <w:pPr>
              <w:jc w:val="center"/>
              <w:rPr>
                <w:sz w:val="16"/>
                <w:szCs w:val="16"/>
              </w:rPr>
            </w:pPr>
            <w:r w:rsidRPr="00CC34F8">
              <w:rPr>
                <w:sz w:val="16"/>
                <w:szCs w:val="16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5226E4" w:rsidRDefault="00BD5FD6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BD5FD6" w:rsidRPr="00C656C3" w:rsidTr="005226E4">
        <w:trPr>
          <w:trHeight w:val="57"/>
        </w:trPr>
        <w:tc>
          <w:tcPr>
            <w:tcW w:w="960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1.3.4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C656C3">
              <w:rPr>
                <w:color w:val="000000"/>
                <w:sz w:val="18"/>
                <w:szCs w:val="18"/>
              </w:rPr>
              <w:t>Расходы на подготовку кадров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тыс</w:t>
            </w:r>
            <w:proofErr w:type="gramStart"/>
            <w:r w:rsidRPr="00C656C3">
              <w:rPr>
                <w:sz w:val="16"/>
                <w:szCs w:val="16"/>
              </w:rPr>
              <w:t>.р</w:t>
            </w:r>
            <w:proofErr w:type="gramEnd"/>
            <w:r w:rsidRPr="00C656C3">
              <w:rPr>
                <w:sz w:val="16"/>
                <w:szCs w:val="16"/>
              </w:rPr>
              <w:t>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C34F8" w:rsidRDefault="00BD5FD6" w:rsidP="006D144A">
            <w:pPr>
              <w:jc w:val="center"/>
              <w:rPr>
                <w:sz w:val="16"/>
                <w:szCs w:val="16"/>
              </w:rPr>
            </w:pPr>
            <w:r w:rsidRPr="00CC34F8">
              <w:rPr>
                <w:sz w:val="16"/>
                <w:szCs w:val="16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5226E4" w:rsidRDefault="00BD5FD6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BD5FD6" w:rsidRPr="00C656C3" w:rsidTr="005226E4">
        <w:trPr>
          <w:trHeight w:val="57"/>
        </w:trPr>
        <w:tc>
          <w:tcPr>
            <w:tcW w:w="960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1.3.5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C656C3">
              <w:rPr>
                <w:color w:val="000000"/>
                <w:sz w:val="18"/>
                <w:szCs w:val="18"/>
              </w:rPr>
              <w:t>Расходы на обеспечение нормальных условий труда и мер по технике безопасности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тыс</w:t>
            </w:r>
            <w:proofErr w:type="gramStart"/>
            <w:r w:rsidRPr="00C656C3">
              <w:rPr>
                <w:sz w:val="16"/>
                <w:szCs w:val="16"/>
              </w:rPr>
              <w:t>.р</w:t>
            </w:r>
            <w:proofErr w:type="gramEnd"/>
            <w:r w:rsidRPr="00C656C3">
              <w:rPr>
                <w:sz w:val="16"/>
                <w:szCs w:val="16"/>
              </w:rPr>
              <w:t>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C34F8" w:rsidRDefault="00BD5FD6" w:rsidP="006D144A">
            <w:pPr>
              <w:jc w:val="center"/>
              <w:rPr>
                <w:sz w:val="16"/>
                <w:szCs w:val="16"/>
              </w:rPr>
            </w:pPr>
            <w:r w:rsidRPr="00CC34F8">
              <w:rPr>
                <w:sz w:val="16"/>
                <w:szCs w:val="16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5226E4" w:rsidRDefault="00BD5FD6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BD5FD6" w:rsidRPr="00C656C3" w:rsidTr="005226E4">
        <w:trPr>
          <w:trHeight w:val="57"/>
        </w:trPr>
        <w:tc>
          <w:tcPr>
            <w:tcW w:w="960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1.3.6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</w:t>
            </w:r>
            <w:r w:rsidRPr="00C656C3">
              <w:rPr>
                <w:color w:val="000000"/>
                <w:sz w:val="18"/>
                <w:szCs w:val="18"/>
              </w:rPr>
              <w:t>асходы на страхование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тыс</w:t>
            </w:r>
            <w:proofErr w:type="gramStart"/>
            <w:r w:rsidRPr="00C656C3">
              <w:rPr>
                <w:sz w:val="16"/>
                <w:szCs w:val="16"/>
              </w:rPr>
              <w:t>.р</w:t>
            </w:r>
            <w:proofErr w:type="gramEnd"/>
            <w:r w:rsidRPr="00C656C3">
              <w:rPr>
                <w:sz w:val="16"/>
                <w:szCs w:val="16"/>
              </w:rPr>
              <w:t>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C34F8" w:rsidRDefault="00BD5FD6" w:rsidP="006D144A">
            <w:pPr>
              <w:jc w:val="center"/>
              <w:rPr>
                <w:sz w:val="16"/>
                <w:szCs w:val="16"/>
              </w:rPr>
            </w:pPr>
            <w:r w:rsidRPr="00CC34F8">
              <w:rPr>
                <w:sz w:val="16"/>
                <w:szCs w:val="16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5226E4" w:rsidRDefault="00BD5FD6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BD5FD6" w:rsidRPr="00C656C3" w:rsidTr="005226E4">
        <w:trPr>
          <w:trHeight w:val="57"/>
        </w:trPr>
        <w:tc>
          <w:tcPr>
            <w:tcW w:w="960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1.3.7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C656C3">
              <w:rPr>
                <w:color w:val="000000"/>
                <w:sz w:val="18"/>
                <w:szCs w:val="18"/>
              </w:rPr>
              <w:t>Другие прочие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тыс</w:t>
            </w:r>
            <w:proofErr w:type="gramStart"/>
            <w:r w:rsidRPr="00C656C3">
              <w:rPr>
                <w:sz w:val="16"/>
                <w:szCs w:val="16"/>
              </w:rPr>
              <w:t>.р</w:t>
            </w:r>
            <w:proofErr w:type="gramEnd"/>
            <w:r w:rsidRPr="00C656C3">
              <w:rPr>
                <w:sz w:val="16"/>
                <w:szCs w:val="16"/>
              </w:rPr>
              <w:t>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C34F8" w:rsidRDefault="00BD5FD6" w:rsidP="006D144A">
            <w:pPr>
              <w:jc w:val="center"/>
              <w:rPr>
                <w:sz w:val="16"/>
                <w:szCs w:val="16"/>
              </w:rPr>
            </w:pPr>
            <w:r w:rsidRPr="00CC34F8">
              <w:rPr>
                <w:sz w:val="16"/>
                <w:szCs w:val="16"/>
              </w:rPr>
              <w:t>15,5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5226E4" w:rsidRDefault="00BD5FD6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13,5</w:t>
            </w:r>
          </w:p>
        </w:tc>
      </w:tr>
      <w:tr w:rsidR="00BD5FD6" w:rsidRPr="00C656C3" w:rsidTr="005226E4">
        <w:trPr>
          <w:trHeight w:val="57"/>
        </w:trPr>
        <w:tc>
          <w:tcPr>
            <w:tcW w:w="960" w:type="dxa"/>
            <w:tcBorders>
              <w:top w:val="nil"/>
              <w:left w:val="single" w:sz="4" w:space="0" w:color="333333"/>
              <w:bottom w:val="nil"/>
              <w:right w:val="single" w:sz="4" w:space="0" w:color="auto"/>
            </w:tcBorders>
            <w:noWrap/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1.</w:t>
            </w:r>
            <w:r>
              <w:rPr>
                <w:sz w:val="16"/>
                <w:szCs w:val="16"/>
              </w:rPr>
              <w:t>3.8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rPr>
                <w:color w:val="000000"/>
                <w:sz w:val="18"/>
                <w:szCs w:val="18"/>
              </w:rPr>
            </w:pPr>
            <w:r w:rsidRPr="00C656C3">
              <w:rPr>
                <w:color w:val="000000"/>
                <w:sz w:val="18"/>
                <w:szCs w:val="18"/>
              </w:rPr>
              <w:t>Электроэнергия на хоз. нужды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color w:val="000000"/>
                <w:sz w:val="16"/>
                <w:szCs w:val="16"/>
              </w:rPr>
            </w:pPr>
            <w:r w:rsidRPr="00C656C3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C656C3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C656C3">
              <w:rPr>
                <w:color w:val="000000"/>
                <w:sz w:val="16"/>
                <w:szCs w:val="16"/>
              </w:rPr>
              <w:t>уб.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C34F8" w:rsidRDefault="00BD5FD6" w:rsidP="006D144A">
            <w:pPr>
              <w:jc w:val="center"/>
              <w:rPr>
                <w:color w:val="000000"/>
                <w:sz w:val="16"/>
                <w:szCs w:val="16"/>
              </w:rPr>
            </w:pPr>
            <w:r w:rsidRPr="00CC34F8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5226E4" w:rsidRDefault="00BD5FD6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BD5FD6" w:rsidRPr="00C656C3" w:rsidTr="005226E4">
        <w:trPr>
          <w:trHeight w:val="57"/>
        </w:trPr>
        <w:tc>
          <w:tcPr>
            <w:tcW w:w="960" w:type="dxa"/>
            <w:tcBorders>
              <w:top w:val="single" w:sz="4" w:space="0" w:color="auto"/>
              <w:left w:val="single" w:sz="4" w:space="0" w:color="333333"/>
              <w:bottom w:val="nil"/>
              <w:right w:val="single" w:sz="4" w:space="0" w:color="auto"/>
            </w:tcBorders>
            <w:noWrap/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1.</w:t>
            </w:r>
            <w:r>
              <w:rPr>
                <w:sz w:val="16"/>
                <w:szCs w:val="16"/>
              </w:rPr>
              <w:t>3.9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rPr>
                <w:color w:val="000000"/>
                <w:sz w:val="18"/>
                <w:szCs w:val="18"/>
              </w:rPr>
            </w:pPr>
            <w:r w:rsidRPr="00C656C3">
              <w:rPr>
                <w:color w:val="000000"/>
                <w:sz w:val="18"/>
                <w:szCs w:val="18"/>
              </w:rPr>
              <w:t>Подконтрольные расходы из прибыли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тыс</w:t>
            </w:r>
            <w:proofErr w:type="gramStart"/>
            <w:r w:rsidRPr="00C656C3">
              <w:rPr>
                <w:sz w:val="16"/>
                <w:szCs w:val="16"/>
              </w:rPr>
              <w:t>.р</w:t>
            </w:r>
            <w:proofErr w:type="gramEnd"/>
            <w:r w:rsidRPr="00C656C3">
              <w:rPr>
                <w:sz w:val="16"/>
                <w:szCs w:val="16"/>
              </w:rPr>
              <w:t>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C34F8" w:rsidRDefault="00BD5FD6" w:rsidP="006D144A">
            <w:pPr>
              <w:jc w:val="center"/>
              <w:rPr>
                <w:sz w:val="16"/>
                <w:szCs w:val="16"/>
              </w:rPr>
            </w:pPr>
            <w:r w:rsidRPr="00CC34F8">
              <w:rPr>
                <w:sz w:val="16"/>
                <w:szCs w:val="16"/>
              </w:rPr>
              <w:t>19,7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5226E4" w:rsidRDefault="00BD5FD6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17,1</w:t>
            </w:r>
          </w:p>
        </w:tc>
      </w:tr>
      <w:tr w:rsidR="00BD5FD6" w:rsidRPr="00C656C3" w:rsidTr="005226E4">
        <w:trPr>
          <w:trHeight w:val="57"/>
        </w:trPr>
        <w:tc>
          <w:tcPr>
            <w:tcW w:w="960" w:type="dxa"/>
            <w:tcBorders>
              <w:top w:val="single" w:sz="4" w:space="0" w:color="auto"/>
              <w:left w:val="single" w:sz="4" w:space="0" w:color="333333"/>
              <w:bottom w:val="nil"/>
              <w:right w:val="single" w:sz="4" w:space="0" w:color="auto"/>
            </w:tcBorders>
            <w:noWrap/>
            <w:vAlign w:val="center"/>
          </w:tcPr>
          <w:p w:rsidR="00BD5FD6" w:rsidRPr="00C656C3" w:rsidRDefault="00BD5FD6" w:rsidP="006D144A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C656C3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44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656C3">
              <w:rPr>
                <w:b/>
                <w:bCs/>
                <w:color w:val="000000"/>
                <w:sz w:val="18"/>
                <w:szCs w:val="18"/>
              </w:rPr>
              <w:t>ИТОГО подконтрольные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656C3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C656C3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C656C3">
              <w:rPr>
                <w:b/>
                <w:bCs/>
                <w:color w:val="000000"/>
                <w:sz w:val="16"/>
                <w:szCs w:val="16"/>
              </w:rPr>
              <w:t>уб.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BD5FD6" w:rsidRPr="00CC34F8" w:rsidRDefault="00BD5FD6" w:rsidP="006D144A">
            <w:pPr>
              <w:jc w:val="center"/>
              <w:rPr>
                <w:b/>
                <w:bCs/>
                <w:sz w:val="16"/>
                <w:szCs w:val="16"/>
              </w:rPr>
            </w:pPr>
            <w:r w:rsidRPr="00CC34F8">
              <w:rPr>
                <w:b/>
                <w:bCs/>
                <w:sz w:val="16"/>
                <w:szCs w:val="16"/>
              </w:rPr>
              <w:t>7 963,1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BD5FD6" w:rsidRPr="005226E4" w:rsidRDefault="004B102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6 914,2</w:t>
            </w:r>
          </w:p>
        </w:tc>
      </w:tr>
      <w:tr w:rsidR="00FB1D93" w:rsidRPr="00C656C3" w:rsidTr="005226E4">
        <w:trPr>
          <w:trHeight w:val="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D93" w:rsidRPr="00C656C3" w:rsidRDefault="00FB1D93" w:rsidP="006D144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656C3">
              <w:rPr>
                <w:b/>
                <w:bCs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4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D93" w:rsidRPr="00C656C3" w:rsidRDefault="00FB1D93" w:rsidP="006D144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56C3">
              <w:rPr>
                <w:b/>
                <w:bCs/>
                <w:color w:val="000000"/>
                <w:sz w:val="18"/>
                <w:szCs w:val="18"/>
              </w:rPr>
              <w:t>Показатели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D93" w:rsidRPr="00C656C3" w:rsidRDefault="00FB1D93" w:rsidP="006D144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56C3">
              <w:rPr>
                <w:b/>
                <w:bCs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93" w:rsidRPr="00C656C3" w:rsidRDefault="00FB1D93" w:rsidP="006D144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2019</w:t>
            </w:r>
            <w:r w:rsidRPr="00C656C3">
              <w:rPr>
                <w:b/>
                <w:bCs/>
                <w:color w:val="000000"/>
                <w:sz w:val="18"/>
                <w:szCs w:val="18"/>
              </w:rPr>
              <w:t xml:space="preserve"> (базовый период)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93" w:rsidRPr="005226E4" w:rsidRDefault="00FB1D93" w:rsidP="006D144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226E4">
              <w:rPr>
                <w:b/>
                <w:bCs/>
                <w:color w:val="000000"/>
                <w:sz w:val="16"/>
                <w:szCs w:val="16"/>
              </w:rPr>
              <w:t>2020</w:t>
            </w:r>
          </w:p>
        </w:tc>
      </w:tr>
      <w:tr w:rsidR="00BD5FD6" w:rsidRPr="00C656C3" w:rsidTr="005226E4">
        <w:trPr>
          <w:trHeight w:val="5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2.1</w:t>
            </w:r>
          </w:p>
        </w:tc>
        <w:tc>
          <w:tcPr>
            <w:tcW w:w="4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rPr>
                <w:color w:val="000000"/>
                <w:sz w:val="18"/>
                <w:szCs w:val="18"/>
              </w:rPr>
            </w:pPr>
            <w:r w:rsidRPr="00C656C3">
              <w:rPr>
                <w:color w:val="000000"/>
                <w:sz w:val="18"/>
                <w:szCs w:val="18"/>
              </w:rPr>
              <w:t>Оплата услуг ПАО "ФСК ЕЭС"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color w:val="000000"/>
                <w:sz w:val="16"/>
                <w:szCs w:val="16"/>
              </w:rPr>
            </w:pPr>
            <w:r w:rsidRPr="00C656C3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C656C3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C656C3">
              <w:rPr>
                <w:color w:val="000000"/>
                <w:sz w:val="16"/>
                <w:szCs w:val="16"/>
              </w:rPr>
              <w:t>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color w:val="000000"/>
                <w:sz w:val="16"/>
                <w:szCs w:val="16"/>
              </w:rPr>
            </w:pPr>
            <w:r w:rsidRPr="00C656C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5226E4" w:rsidRDefault="00BD5FD6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BD5FD6" w:rsidRPr="00C656C3" w:rsidTr="005226E4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2.2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rPr>
                <w:color w:val="000000"/>
                <w:sz w:val="18"/>
                <w:szCs w:val="18"/>
              </w:rPr>
            </w:pPr>
            <w:r w:rsidRPr="00C656C3">
              <w:rPr>
                <w:color w:val="000000"/>
                <w:sz w:val="18"/>
                <w:szCs w:val="18"/>
              </w:rPr>
              <w:t>Теплоэнергия, вода, стоки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color w:val="000000"/>
                <w:sz w:val="16"/>
                <w:szCs w:val="16"/>
              </w:rPr>
            </w:pPr>
            <w:r w:rsidRPr="00C656C3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C656C3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C656C3">
              <w:rPr>
                <w:color w:val="000000"/>
                <w:sz w:val="16"/>
                <w:szCs w:val="16"/>
              </w:rPr>
              <w:t>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color w:val="000000"/>
                <w:sz w:val="16"/>
                <w:szCs w:val="16"/>
              </w:rPr>
            </w:pPr>
            <w:r w:rsidRPr="00C656C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5226E4" w:rsidRDefault="00BD5FD6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BD5FD6" w:rsidRPr="00C656C3" w:rsidTr="00255921">
        <w:trPr>
          <w:trHeight w:val="5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2.3</w:t>
            </w:r>
          </w:p>
        </w:tc>
        <w:tc>
          <w:tcPr>
            <w:tcW w:w="4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5FD6" w:rsidRPr="00C656C3" w:rsidRDefault="00BD5FD6" w:rsidP="006D144A">
            <w:pPr>
              <w:rPr>
                <w:color w:val="000000"/>
                <w:sz w:val="18"/>
                <w:szCs w:val="18"/>
              </w:rPr>
            </w:pPr>
            <w:r w:rsidRPr="00C656C3">
              <w:rPr>
                <w:color w:val="000000"/>
                <w:sz w:val="18"/>
                <w:szCs w:val="18"/>
              </w:rPr>
              <w:t>Пл</w:t>
            </w:r>
            <w:r>
              <w:rPr>
                <w:color w:val="000000"/>
                <w:sz w:val="18"/>
                <w:szCs w:val="18"/>
              </w:rPr>
              <w:t>ата за аренду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color w:val="000000"/>
                <w:sz w:val="16"/>
                <w:szCs w:val="16"/>
              </w:rPr>
            </w:pPr>
            <w:r w:rsidRPr="00C656C3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C656C3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C656C3">
              <w:rPr>
                <w:color w:val="000000"/>
                <w:sz w:val="16"/>
                <w:szCs w:val="16"/>
              </w:rPr>
              <w:t>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Default="00BD5FD6" w:rsidP="006D144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3 582,6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5226E4" w:rsidRDefault="00BD5FD6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4 257,1</w:t>
            </w:r>
          </w:p>
        </w:tc>
      </w:tr>
      <w:tr w:rsidR="00BD5FD6" w:rsidRPr="00C656C3" w:rsidTr="005226E4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2.4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5FD6" w:rsidRPr="00C656C3" w:rsidRDefault="00BD5FD6" w:rsidP="006D144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Налоги,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color w:val="000000"/>
                <w:sz w:val="16"/>
                <w:szCs w:val="16"/>
              </w:rPr>
            </w:pPr>
            <w:r w:rsidRPr="00C656C3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C656C3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C656C3">
              <w:rPr>
                <w:color w:val="000000"/>
                <w:sz w:val="16"/>
                <w:szCs w:val="16"/>
              </w:rPr>
              <w:t>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FD6" w:rsidRPr="005226E4" w:rsidRDefault="00BD5FD6">
            <w:pPr>
              <w:jc w:val="center"/>
              <w:rPr>
                <w:sz w:val="16"/>
                <w:szCs w:val="16"/>
              </w:rPr>
            </w:pPr>
            <w:r w:rsidRPr="005226E4">
              <w:rPr>
                <w:sz w:val="16"/>
                <w:szCs w:val="16"/>
              </w:rPr>
              <w:t>0,0</w:t>
            </w:r>
          </w:p>
        </w:tc>
      </w:tr>
      <w:tr w:rsidR="00BD5FD6" w:rsidRPr="00C656C3" w:rsidTr="005226E4">
        <w:trPr>
          <w:trHeight w:val="5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2.5</w:t>
            </w:r>
          </w:p>
        </w:tc>
        <w:tc>
          <w:tcPr>
            <w:tcW w:w="4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rPr>
                <w:color w:val="000000"/>
                <w:sz w:val="18"/>
                <w:szCs w:val="18"/>
              </w:rPr>
            </w:pPr>
            <w:r w:rsidRPr="00C656C3">
              <w:rPr>
                <w:color w:val="000000"/>
                <w:sz w:val="18"/>
                <w:szCs w:val="18"/>
              </w:rPr>
              <w:t>Отчисления на социальные нужды (ЕСН)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color w:val="000000"/>
                <w:sz w:val="16"/>
                <w:szCs w:val="16"/>
              </w:rPr>
            </w:pPr>
            <w:r w:rsidRPr="00C656C3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C656C3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C656C3">
              <w:rPr>
                <w:color w:val="000000"/>
                <w:sz w:val="16"/>
                <w:szCs w:val="16"/>
              </w:rPr>
              <w:t>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FD6" w:rsidRPr="009A1A12" w:rsidRDefault="00BD5FD6" w:rsidP="006D144A">
            <w:pPr>
              <w:jc w:val="center"/>
              <w:rPr>
                <w:sz w:val="16"/>
                <w:szCs w:val="16"/>
              </w:rPr>
            </w:pPr>
            <w:r w:rsidRPr="009A1A12">
              <w:rPr>
                <w:sz w:val="16"/>
                <w:szCs w:val="16"/>
              </w:rPr>
              <w:t>1 118,7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FD6" w:rsidRPr="005226E4" w:rsidRDefault="00BD5FD6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sz w:val="16"/>
                <w:szCs w:val="16"/>
              </w:rPr>
              <w:t>971,3</w:t>
            </w:r>
            <w:r w:rsidRPr="005226E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D5FD6" w:rsidRPr="00C656C3" w:rsidTr="005226E4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2.6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5FD6" w:rsidRPr="00C656C3" w:rsidRDefault="00BD5FD6" w:rsidP="006D144A">
            <w:pPr>
              <w:rPr>
                <w:color w:val="000000"/>
                <w:sz w:val="18"/>
                <w:szCs w:val="18"/>
              </w:rPr>
            </w:pPr>
            <w:r w:rsidRPr="00C656C3">
              <w:rPr>
                <w:color w:val="000000"/>
                <w:sz w:val="18"/>
                <w:szCs w:val="18"/>
              </w:rPr>
              <w:t>Прочие неподконтрольные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FD6" w:rsidRPr="00C656C3" w:rsidRDefault="00BD5FD6" w:rsidP="006D144A">
            <w:pPr>
              <w:jc w:val="center"/>
              <w:rPr>
                <w:color w:val="000000"/>
                <w:sz w:val="16"/>
                <w:szCs w:val="16"/>
              </w:rPr>
            </w:pPr>
            <w:r w:rsidRPr="00C656C3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C656C3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C656C3">
              <w:rPr>
                <w:color w:val="000000"/>
                <w:sz w:val="16"/>
                <w:szCs w:val="16"/>
              </w:rPr>
              <w:t>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FD6" w:rsidRPr="00C656C3" w:rsidRDefault="00BD5FD6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FD6" w:rsidRPr="005226E4" w:rsidRDefault="00BD5FD6">
            <w:pPr>
              <w:jc w:val="center"/>
              <w:rPr>
                <w:sz w:val="16"/>
                <w:szCs w:val="16"/>
              </w:rPr>
            </w:pPr>
            <w:r w:rsidRPr="005226E4">
              <w:rPr>
                <w:sz w:val="16"/>
                <w:szCs w:val="16"/>
              </w:rPr>
              <w:t>0,0</w:t>
            </w:r>
          </w:p>
        </w:tc>
      </w:tr>
      <w:tr w:rsidR="00073995" w:rsidRPr="00C656C3" w:rsidTr="005226E4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3995" w:rsidRPr="00C656C3" w:rsidRDefault="00073995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2.7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3995" w:rsidRPr="00C656C3" w:rsidRDefault="00073995" w:rsidP="006D144A">
            <w:pPr>
              <w:rPr>
                <w:color w:val="000000"/>
                <w:sz w:val="18"/>
                <w:szCs w:val="18"/>
              </w:rPr>
            </w:pPr>
            <w:r w:rsidRPr="00C656C3">
              <w:rPr>
                <w:color w:val="000000"/>
                <w:sz w:val="18"/>
                <w:szCs w:val="18"/>
              </w:rPr>
              <w:t>Налог на прибыль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995" w:rsidRPr="00C656C3" w:rsidRDefault="00073995" w:rsidP="006D144A">
            <w:pPr>
              <w:jc w:val="center"/>
              <w:rPr>
                <w:color w:val="000000"/>
                <w:sz w:val="16"/>
                <w:szCs w:val="16"/>
              </w:rPr>
            </w:pPr>
            <w:r w:rsidRPr="00C656C3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C656C3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C656C3">
              <w:rPr>
                <w:color w:val="000000"/>
                <w:sz w:val="16"/>
                <w:szCs w:val="16"/>
              </w:rPr>
              <w:t>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995" w:rsidRPr="00C656C3" w:rsidRDefault="00073995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995" w:rsidRPr="00C656C3" w:rsidRDefault="00073995" w:rsidP="00073995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0,0</w:t>
            </w:r>
          </w:p>
        </w:tc>
      </w:tr>
      <w:tr w:rsidR="00073995" w:rsidRPr="00C656C3" w:rsidTr="005226E4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3995" w:rsidRPr="00C656C3" w:rsidRDefault="00073995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2.8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3995" w:rsidRPr="00C656C3" w:rsidRDefault="00073995" w:rsidP="006D144A">
            <w:pPr>
              <w:rPr>
                <w:color w:val="000000"/>
                <w:sz w:val="18"/>
                <w:szCs w:val="18"/>
              </w:rPr>
            </w:pPr>
            <w:r w:rsidRPr="00C656C3">
              <w:rPr>
                <w:color w:val="000000"/>
                <w:sz w:val="18"/>
                <w:szCs w:val="18"/>
              </w:rPr>
              <w:t>Выпадающие доходы по п.87 Основ ценообразования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995" w:rsidRPr="00C656C3" w:rsidRDefault="00073995" w:rsidP="006D144A">
            <w:pPr>
              <w:jc w:val="center"/>
              <w:rPr>
                <w:color w:val="000000"/>
                <w:sz w:val="16"/>
                <w:szCs w:val="16"/>
              </w:rPr>
            </w:pPr>
            <w:r w:rsidRPr="00C656C3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C656C3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C656C3">
              <w:rPr>
                <w:color w:val="000000"/>
                <w:sz w:val="16"/>
                <w:szCs w:val="16"/>
              </w:rPr>
              <w:t>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995" w:rsidRPr="00C656C3" w:rsidRDefault="00073995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995" w:rsidRPr="00C656C3" w:rsidRDefault="00073995" w:rsidP="00073995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0,0</w:t>
            </w:r>
          </w:p>
        </w:tc>
      </w:tr>
      <w:tr w:rsidR="00073995" w:rsidRPr="00C656C3" w:rsidTr="005226E4">
        <w:trPr>
          <w:trHeight w:val="5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3995" w:rsidRPr="00C656C3" w:rsidRDefault="00073995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2.9</w:t>
            </w:r>
          </w:p>
        </w:tc>
        <w:tc>
          <w:tcPr>
            <w:tcW w:w="4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3995" w:rsidRPr="00C656C3" w:rsidRDefault="00073995" w:rsidP="006D144A">
            <w:pPr>
              <w:rPr>
                <w:color w:val="000000"/>
                <w:sz w:val="18"/>
                <w:szCs w:val="18"/>
              </w:rPr>
            </w:pPr>
            <w:r w:rsidRPr="00C656C3">
              <w:rPr>
                <w:color w:val="000000"/>
                <w:sz w:val="18"/>
                <w:szCs w:val="18"/>
              </w:rPr>
              <w:t>Амортизация ОС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995" w:rsidRPr="00C656C3" w:rsidRDefault="00073995" w:rsidP="006D144A">
            <w:pPr>
              <w:jc w:val="center"/>
              <w:rPr>
                <w:color w:val="000000"/>
                <w:sz w:val="16"/>
                <w:szCs w:val="16"/>
              </w:rPr>
            </w:pPr>
            <w:r w:rsidRPr="00C656C3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C656C3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C656C3">
              <w:rPr>
                <w:color w:val="000000"/>
                <w:sz w:val="16"/>
                <w:szCs w:val="16"/>
              </w:rPr>
              <w:t>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995" w:rsidRPr="00C656C3" w:rsidRDefault="00073995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995" w:rsidRPr="005226E4" w:rsidRDefault="00073995">
            <w:pPr>
              <w:jc w:val="center"/>
              <w:rPr>
                <w:sz w:val="16"/>
                <w:szCs w:val="16"/>
              </w:rPr>
            </w:pPr>
            <w:r w:rsidRPr="005226E4">
              <w:rPr>
                <w:sz w:val="16"/>
                <w:szCs w:val="16"/>
              </w:rPr>
              <w:t>0,0</w:t>
            </w:r>
          </w:p>
        </w:tc>
      </w:tr>
      <w:tr w:rsidR="00073995" w:rsidRPr="00C656C3" w:rsidTr="005226E4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3995" w:rsidRPr="00C656C3" w:rsidRDefault="00073995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2.10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3995" w:rsidRPr="00C656C3" w:rsidRDefault="00073995" w:rsidP="006D144A">
            <w:pPr>
              <w:rPr>
                <w:color w:val="000000"/>
                <w:sz w:val="18"/>
                <w:szCs w:val="18"/>
              </w:rPr>
            </w:pPr>
            <w:r w:rsidRPr="00C656C3">
              <w:rPr>
                <w:color w:val="000000"/>
                <w:sz w:val="18"/>
                <w:szCs w:val="18"/>
              </w:rPr>
              <w:t>Прибыль на капитальные вложения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995" w:rsidRPr="00C656C3" w:rsidRDefault="00073995" w:rsidP="006D144A">
            <w:pPr>
              <w:jc w:val="center"/>
              <w:rPr>
                <w:color w:val="000000"/>
                <w:sz w:val="16"/>
                <w:szCs w:val="16"/>
              </w:rPr>
            </w:pPr>
            <w:r w:rsidRPr="00C656C3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C656C3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C656C3">
              <w:rPr>
                <w:color w:val="000000"/>
                <w:sz w:val="16"/>
                <w:szCs w:val="16"/>
              </w:rPr>
              <w:t>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995" w:rsidRPr="00C656C3" w:rsidRDefault="00073995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995" w:rsidRPr="005226E4" w:rsidRDefault="00073995">
            <w:pPr>
              <w:jc w:val="center"/>
              <w:rPr>
                <w:sz w:val="16"/>
                <w:szCs w:val="16"/>
              </w:rPr>
            </w:pPr>
            <w:r w:rsidRPr="005226E4">
              <w:rPr>
                <w:sz w:val="16"/>
                <w:szCs w:val="16"/>
              </w:rPr>
              <w:t>0,0</w:t>
            </w:r>
          </w:p>
        </w:tc>
      </w:tr>
      <w:tr w:rsidR="00073995" w:rsidRPr="00C656C3" w:rsidTr="005226E4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995" w:rsidRPr="00C656C3" w:rsidRDefault="00073995" w:rsidP="006D144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656C3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995" w:rsidRPr="00C656C3" w:rsidRDefault="00073995" w:rsidP="006D144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656C3">
              <w:rPr>
                <w:b/>
                <w:bCs/>
                <w:color w:val="000000"/>
                <w:sz w:val="18"/>
                <w:szCs w:val="18"/>
              </w:rPr>
              <w:t>ИТОГО неподконтрольных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995" w:rsidRPr="00C656C3" w:rsidRDefault="00073995" w:rsidP="006D144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656C3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C656C3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C656C3">
              <w:rPr>
                <w:b/>
                <w:bCs/>
                <w:color w:val="000000"/>
                <w:sz w:val="16"/>
                <w:szCs w:val="16"/>
              </w:rPr>
              <w:t>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995" w:rsidRPr="009A1A12" w:rsidRDefault="00073995" w:rsidP="006D14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1A12">
              <w:rPr>
                <w:b/>
                <w:bCs/>
                <w:sz w:val="16"/>
                <w:szCs w:val="16"/>
              </w:rPr>
              <w:t>4 701,2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995" w:rsidRPr="005226E4" w:rsidRDefault="00073995">
            <w:pPr>
              <w:jc w:val="center"/>
              <w:rPr>
                <w:sz w:val="16"/>
                <w:szCs w:val="16"/>
              </w:rPr>
            </w:pPr>
            <w:r w:rsidRPr="005226E4">
              <w:rPr>
                <w:b/>
                <w:bCs/>
                <w:sz w:val="16"/>
                <w:szCs w:val="16"/>
              </w:rPr>
              <w:t>5 228,4</w:t>
            </w:r>
          </w:p>
        </w:tc>
      </w:tr>
      <w:tr w:rsidR="00073995" w:rsidRPr="00C656C3" w:rsidTr="005226E4">
        <w:trPr>
          <w:trHeight w:val="5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995" w:rsidRPr="00C656C3" w:rsidRDefault="00073995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3.</w:t>
            </w:r>
          </w:p>
        </w:tc>
        <w:tc>
          <w:tcPr>
            <w:tcW w:w="4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995" w:rsidRPr="00C656C3" w:rsidRDefault="00073995" w:rsidP="006D144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Корректировка по результатам анализа производственно-хозяйственной деятельности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995" w:rsidRPr="00C656C3" w:rsidRDefault="00073995" w:rsidP="006D144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656C3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C656C3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C656C3">
              <w:rPr>
                <w:b/>
                <w:bCs/>
                <w:color w:val="000000"/>
                <w:sz w:val="16"/>
                <w:szCs w:val="16"/>
              </w:rPr>
              <w:t>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995" w:rsidRPr="00C656C3" w:rsidRDefault="00073995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995" w:rsidRPr="005226E4" w:rsidRDefault="000739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-746,3</w:t>
            </w:r>
          </w:p>
        </w:tc>
      </w:tr>
      <w:tr w:rsidR="00073995" w:rsidRPr="00CC34F8" w:rsidTr="005226E4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995" w:rsidRPr="00C656C3" w:rsidRDefault="00073995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4.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995" w:rsidRPr="00C656C3" w:rsidRDefault="00073995" w:rsidP="006D144A">
            <w:pPr>
              <w:rPr>
                <w:b/>
                <w:bCs/>
                <w:sz w:val="18"/>
                <w:szCs w:val="18"/>
              </w:rPr>
            </w:pPr>
            <w:r w:rsidRPr="00C656C3">
              <w:rPr>
                <w:b/>
                <w:bCs/>
                <w:sz w:val="18"/>
                <w:szCs w:val="18"/>
              </w:rPr>
              <w:t>НВВ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995" w:rsidRPr="00C656C3" w:rsidRDefault="00073995" w:rsidP="006D144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656C3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C656C3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C656C3">
              <w:rPr>
                <w:b/>
                <w:bCs/>
                <w:color w:val="000000"/>
                <w:sz w:val="16"/>
                <w:szCs w:val="16"/>
              </w:rPr>
              <w:t>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995" w:rsidRPr="00CC34F8" w:rsidRDefault="00073995" w:rsidP="006D144A">
            <w:pPr>
              <w:jc w:val="center"/>
              <w:rPr>
                <w:b/>
                <w:bCs/>
                <w:sz w:val="16"/>
                <w:szCs w:val="16"/>
              </w:rPr>
            </w:pPr>
            <w:r w:rsidRPr="00CC34F8">
              <w:rPr>
                <w:b/>
                <w:bCs/>
                <w:sz w:val="16"/>
                <w:szCs w:val="16"/>
              </w:rPr>
              <w:t>12 664,3</w:t>
            </w: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995" w:rsidRPr="00221BF3" w:rsidRDefault="00073995">
            <w:pPr>
              <w:jc w:val="center"/>
              <w:rPr>
                <w:b/>
                <w:bCs/>
                <w:sz w:val="16"/>
                <w:szCs w:val="16"/>
              </w:rPr>
            </w:pPr>
            <w:r w:rsidRPr="00221BF3">
              <w:rPr>
                <w:b/>
                <w:bCs/>
                <w:sz w:val="16"/>
                <w:szCs w:val="16"/>
              </w:rPr>
              <w:t>11 396,3</w:t>
            </w:r>
            <w:r>
              <w:rPr>
                <w:b/>
                <w:bCs/>
                <w:sz w:val="16"/>
                <w:szCs w:val="16"/>
              </w:rPr>
              <w:t>0</w:t>
            </w:r>
          </w:p>
        </w:tc>
      </w:tr>
      <w:tr w:rsidR="00073995" w:rsidRPr="00CC34F8" w:rsidTr="005226E4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995" w:rsidRPr="00C656C3" w:rsidRDefault="00073995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 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995" w:rsidRPr="00C656C3" w:rsidRDefault="00073995" w:rsidP="006D144A">
            <w:pPr>
              <w:rPr>
                <w:b/>
                <w:bCs/>
                <w:sz w:val="18"/>
                <w:szCs w:val="18"/>
              </w:rPr>
            </w:pPr>
            <w:r w:rsidRPr="00C656C3">
              <w:rPr>
                <w:b/>
                <w:bCs/>
                <w:sz w:val="18"/>
                <w:szCs w:val="18"/>
              </w:rPr>
              <w:t xml:space="preserve">   в том числе: 1 полугодие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995" w:rsidRPr="00C656C3" w:rsidRDefault="00073995" w:rsidP="006D144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656C3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C656C3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C656C3">
              <w:rPr>
                <w:b/>
                <w:bCs/>
                <w:color w:val="000000"/>
                <w:sz w:val="16"/>
                <w:szCs w:val="16"/>
              </w:rPr>
              <w:t>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995" w:rsidRPr="00CC34F8" w:rsidRDefault="00073995" w:rsidP="006D144A">
            <w:pPr>
              <w:jc w:val="center"/>
              <w:rPr>
                <w:b/>
                <w:bCs/>
                <w:sz w:val="16"/>
                <w:szCs w:val="16"/>
              </w:rPr>
            </w:pPr>
            <w:r w:rsidRPr="00CC34F8">
              <w:rPr>
                <w:b/>
                <w:bCs/>
                <w:sz w:val="16"/>
                <w:szCs w:val="16"/>
              </w:rPr>
              <w:t>6 332,</w:t>
            </w:r>
            <w:r>
              <w:rPr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995" w:rsidRPr="00221BF3" w:rsidRDefault="00073995">
            <w:pPr>
              <w:jc w:val="center"/>
              <w:rPr>
                <w:b/>
                <w:bCs/>
                <w:sz w:val="16"/>
                <w:szCs w:val="16"/>
              </w:rPr>
            </w:pPr>
            <w:r w:rsidRPr="00221BF3">
              <w:rPr>
                <w:b/>
                <w:bCs/>
                <w:sz w:val="16"/>
                <w:szCs w:val="16"/>
              </w:rPr>
              <w:t>5 698,15</w:t>
            </w:r>
          </w:p>
        </w:tc>
      </w:tr>
      <w:tr w:rsidR="00073995" w:rsidRPr="00CC34F8" w:rsidTr="005226E4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995" w:rsidRPr="00C656C3" w:rsidRDefault="00073995" w:rsidP="006D144A">
            <w:pPr>
              <w:jc w:val="center"/>
              <w:rPr>
                <w:sz w:val="16"/>
                <w:szCs w:val="16"/>
              </w:rPr>
            </w:pPr>
            <w:r w:rsidRPr="00C656C3">
              <w:rPr>
                <w:sz w:val="16"/>
                <w:szCs w:val="16"/>
              </w:rPr>
              <w:t> 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995" w:rsidRPr="00C656C3" w:rsidRDefault="00073995" w:rsidP="006D144A">
            <w:pPr>
              <w:rPr>
                <w:b/>
                <w:bCs/>
                <w:sz w:val="18"/>
                <w:szCs w:val="18"/>
              </w:rPr>
            </w:pPr>
            <w:r w:rsidRPr="00C656C3">
              <w:rPr>
                <w:b/>
                <w:bCs/>
                <w:sz w:val="18"/>
                <w:szCs w:val="18"/>
              </w:rPr>
              <w:t xml:space="preserve">                          2 полугодие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995" w:rsidRPr="00C656C3" w:rsidRDefault="00073995" w:rsidP="006D144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656C3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C656C3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C656C3">
              <w:rPr>
                <w:b/>
                <w:bCs/>
                <w:color w:val="000000"/>
                <w:sz w:val="16"/>
                <w:szCs w:val="16"/>
              </w:rPr>
              <w:t>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995" w:rsidRPr="00CC34F8" w:rsidRDefault="00073995" w:rsidP="006D144A">
            <w:pPr>
              <w:jc w:val="center"/>
              <w:rPr>
                <w:b/>
                <w:bCs/>
                <w:sz w:val="16"/>
                <w:szCs w:val="16"/>
              </w:rPr>
            </w:pPr>
            <w:r w:rsidRPr="00CC34F8">
              <w:rPr>
                <w:b/>
                <w:bCs/>
                <w:sz w:val="16"/>
                <w:szCs w:val="16"/>
              </w:rPr>
              <w:t>6 332,1</w:t>
            </w: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995" w:rsidRPr="00221BF3" w:rsidRDefault="00073995">
            <w:pPr>
              <w:jc w:val="center"/>
              <w:rPr>
                <w:b/>
                <w:bCs/>
                <w:sz w:val="16"/>
                <w:szCs w:val="16"/>
              </w:rPr>
            </w:pPr>
            <w:r w:rsidRPr="00221BF3">
              <w:rPr>
                <w:b/>
                <w:bCs/>
                <w:sz w:val="16"/>
                <w:szCs w:val="16"/>
              </w:rPr>
              <w:t>5 698,15</w:t>
            </w:r>
          </w:p>
        </w:tc>
      </w:tr>
      <w:tr w:rsidR="00073995" w:rsidRPr="00CC34F8" w:rsidTr="005226E4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995" w:rsidRPr="00C656C3" w:rsidRDefault="00073995" w:rsidP="006D144A">
            <w:pPr>
              <w:rPr>
                <w:i/>
              </w:rPr>
            </w:pP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995" w:rsidRPr="00C656C3" w:rsidRDefault="00073995" w:rsidP="006D144A">
            <w:pPr>
              <w:rPr>
                <w:b/>
                <w:bCs/>
                <w:sz w:val="18"/>
                <w:szCs w:val="18"/>
              </w:rPr>
            </w:pPr>
            <w:r w:rsidRPr="00C656C3">
              <w:rPr>
                <w:b/>
                <w:bCs/>
                <w:sz w:val="18"/>
                <w:szCs w:val="18"/>
              </w:rPr>
              <w:t xml:space="preserve">рост к предыдущему году, </w:t>
            </w:r>
            <w:proofErr w:type="gramStart"/>
            <w:r w:rsidRPr="00C656C3">
              <w:rPr>
                <w:b/>
                <w:bCs/>
                <w:sz w:val="18"/>
                <w:szCs w:val="18"/>
              </w:rPr>
              <w:t>в</w:t>
            </w:r>
            <w:proofErr w:type="gramEnd"/>
            <w:r w:rsidRPr="00C656C3">
              <w:rPr>
                <w:b/>
                <w:bCs/>
                <w:sz w:val="18"/>
                <w:szCs w:val="18"/>
              </w:rPr>
              <w:t xml:space="preserve"> %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995" w:rsidRPr="00C656C3" w:rsidRDefault="00073995" w:rsidP="006D144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3995" w:rsidRPr="00CC34F8" w:rsidRDefault="00073995" w:rsidP="006D144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3995" w:rsidRPr="005226E4" w:rsidRDefault="00073995" w:rsidP="006D144A">
            <w:pPr>
              <w:jc w:val="center"/>
              <w:rPr>
                <w:color w:val="000000"/>
                <w:sz w:val="16"/>
                <w:szCs w:val="16"/>
              </w:rPr>
            </w:pPr>
            <w:r w:rsidRPr="005226E4">
              <w:rPr>
                <w:color w:val="000000"/>
                <w:sz w:val="16"/>
                <w:szCs w:val="16"/>
              </w:rPr>
              <w:t>9</w:t>
            </w:r>
            <w:r>
              <w:rPr>
                <w:color w:val="000000"/>
                <w:sz w:val="16"/>
                <w:szCs w:val="16"/>
              </w:rPr>
              <w:t>0,0</w:t>
            </w:r>
            <w:r w:rsidRPr="005226E4">
              <w:rPr>
                <w:color w:val="000000"/>
                <w:sz w:val="16"/>
                <w:szCs w:val="16"/>
              </w:rPr>
              <w:t>%</w:t>
            </w:r>
          </w:p>
        </w:tc>
      </w:tr>
    </w:tbl>
    <w:p w:rsidR="00FB1D93" w:rsidRPr="00C656C3" w:rsidRDefault="00FB1D93" w:rsidP="00FB1D93">
      <w:pPr>
        <w:tabs>
          <w:tab w:val="left" w:pos="720"/>
        </w:tabs>
      </w:pPr>
    </w:p>
    <w:p w:rsidR="00FF54F9" w:rsidRPr="00247D0C" w:rsidRDefault="00FF54F9" w:rsidP="00FF54F9">
      <w:pPr>
        <w:pStyle w:val="a3"/>
        <w:tabs>
          <w:tab w:val="left" w:pos="1080"/>
        </w:tabs>
        <w:spacing w:after="0"/>
        <w:ind w:left="0" w:firstLine="709"/>
        <w:jc w:val="both"/>
        <w:rPr>
          <w:b/>
          <w:i/>
          <w:sz w:val="24"/>
          <w:szCs w:val="24"/>
        </w:rPr>
      </w:pPr>
      <w:r>
        <w:rPr>
          <w:b/>
          <w:i/>
          <w:sz w:val="24"/>
        </w:rPr>
        <w:t>1.5</w:t>
      </w:r>
      <w:r w:rsidRPr="00247D0C">
        <w:rPr>
          <w:b/>
          <w:i/>
          <w:sz w:val="24"/>
        </w:rPr>
        <w:t>.</w:t>
      </w:r>
      <w:r>
        <w:rPr>
          <w:b/>
          <w:i/>
          <w:sz w:val="24"/>
        </w:rPr>
        <w:t xml:space="preserve"> </w:t>
      </w:r>
      <w:r w:rsidRPr="00247D0C">
        <w:rPr>
          <w:b/>
          <w:i/>
          <w:sz w:val="24"/>
        </w:rPr>
        <w:t>Скорректированный расчет индивидуальных тарифов на услуги по передаче электрической энерг</w:t>
      </w:r>
      <w:proofErr w:type="gramStart"/>
      <w:r w:rsidRPr="00247D0C">
        <w:rPr>
          <w:b/>
          <w:i/>
          <w:sz w:val="24"/>
        </w:rPr>
        <w:t xml:space="preserve">ии </w:t>
      </w:r>
      <w:r>
        <w:rPr>
          <w:b/>
          <w:i/>
          <w:sz w:val="24"/>
        </w:rPr>
        <w:t>ООО</w:t>
      </w:r>
      <w:proofErr w:type="gramEnd"/>
      <w:r>
        <w:rPr>
          <w:b/>
          <w:i/>
          <w:sz w:val="24"/>
        </w:rPr>
        <w:t xml:space="preserve"> </w:t>
      </w:r>
      <w:r w:rsidRPr="00FF54F9">
        <w:rPr>
          <w:b/>
          <w:i/>
          <w:sz w:val="24"/>
          <w:szCs w:val="24"/>
        </w:rPr>
        <w:t>«М-ЭнергоСеть»</w:t>
      </w:r>
      <w:r>
        <w:rPr>
          <w:sz w:val="24"/>
          <w:szCs w:val="24"/>
        </w:rPr>
        <w:t xml:space="preserve"> </w:t>
      </w:r>
      <w:r>
        <w:rPr>
          <w:b/>
          <w:i/>
          <w:sz w:val="24"/>
        </w:rPr>
        <w:t>на 2020</w:t>
      </w:r>
      <w:r w:rsidRPr="00247D0C">
        <w:rPr>
          <w:b/>
          <w:i/>
          <w:sz w:val="24"/>
        </w:rPr>
        <w:t xml:space="preserve"> год, в том числе по полугодиям </w:t>
      </w:r>
      <w:r w:rsidR="00073995">
        <w:rPr>
          <w:b/>
          <w:i/>
          <w:sz w:val="24"/>
          <w:szCs w:val="24"/>
        </w:rPr>
        <w:t>приведён в таблице 2</w:t>
      </w:r>
      <w:r w:rsidRPr="00247D0C">
        <w:rPr>
          <w:b/>
          <w:i/>
          <w:sz w:val="24"/>
          <w:szCs w:val="24"/>
        </w:rPr>
        <w:t>.</w:t>
      </w:r>
    </w:p>
    <w:p w:rsidR="00FF54F9" w:rsidRPr="008579EB" w:rsidRDefault="00FF54F9" w:rsidP="00FF54F9">
      <w:pPr>
        <w:pStyle w:val="a3"/>
        <w:spacing w:after="0"/>
        <w:ind w:left="720"/>
        <w:jc w:val="right"/>
      </w:pPr>
      <w:r w:rsidRPr="008579EB">
        <w:t xml:space="preserve">Таблица </w:t>
      </w:r>
      <w:r w:rsidR="00073995">
        <w:t>2</w:t>
      </w: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74"/>
        <w:gridCol w:w="1134"/>
        <w:gridCol w:w="1032"/>
        <w:gridCol w:w="1066"/>
        <w:gridCol w:w="14"/>
        <w:gridCol w:w="1080"/>
        <w:gridCol w:w="1060"/>
        <w:gridCol w:w="992"/>
        <w:gridCol w:w="993"/>
      </w:tblGrid>
      <w:tr w:rsidR="00FF54F9" w:rsidRPr="00081C97" w:rsidTr="005226E4">
        <w:trPr>
          <w:trHeight w:val="300"/>
        </w:trPr>
        <w:tc>
          <w:tcPr>
            <w:tcW w:w="2874" w:type="dxa"/>
            <w:vMerge w:val="restart"/>
            <w:noWrap/>
            <w:vAlign w:val="center"/>
          </w:tcPr>
          <w:p w:rsidR="00FF54F9" w:rsidRPr="00081C97" w:rsidRDefault="00FF54F9" w:rsidP="006D144A">
            <w:pPr>
              <w:jc w:val="center"/>
              <w:rPr>
                <w:color w:val="000000"/>
                <w:sz w:val="18"/>
                <w:szCs w:val="18"/>
              </w:rPr>
            </w:pPr>
            <w:r w:rsidRPr="00081C97">
              <w:rPr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vAlign w:val="bottom"/>
          </w:tcPr>
          <w:p w:rsidR="00FF54F9" w:rsidRPr="00081C97" w:rsidRDefault="00FF54F9" w:rsidP="006D144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Единица изм.</w:t>
            </w:r>
          </w:p>
        </w:tc>
        <w:tc>
          <w:tcPr>
            <w:tcW w:w="1032" w:type="dxa"/>
            <w:vMerge w:val="restart"/>
            <w:noWrap/>
            <w:vAlign w:val="center"/>
          </w:tcPr>
          <w:p w:rsidR="00FF54F9" w:rsidRPr="00B9366F" w:rsidRDefault="00FF54F9" w:rsidP="006D144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9366F">
              <w:rPr>
                <w:b/>
                <w:color w:val="000000"/>
                <w:sz w:val="18"/>
                <w:szCs w:val="18"/>
              </w:rPr>
              <w:t>201</w:t>
            </w:r>
            <w:r w:rsidR="00683167"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2160" w:type="dxa"/>
            <w:gridSpan w:val="3"/>
            <w:noWrap/>
            <w:vAlign w:val="center"/>
          </w:tcPr>
          <w:p w:rsidR="00FF54F9" w:rsidRPr="00B9366F" w:rsidRDefault="00FF54F9" w:rsidP="006D144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9366F">
              <w:rPr>
                <w:b/>
                <w:color w:val="000000"/>
                <w:sz w:val="18"/>
                <w:szCs w:val="18"/>
              </w:rPr>
              <w:t>201</w:t>
            </w:r>
            <w:r w:rsidR="00683167"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060" w:type="dxa"/>
            <w:vMerge w:val="restart"/>
            <w:shd w:val="clear" w:color="auto" w:fill="FFFFFF"/>
            <w:noWrap/>
            <w:vAlign w:val="center"/>
          </w:tcPr>
          <w:p w:rsidR="00FF54F9" w:rsidRPr="000A1379" w:rsidRDefault="00FF54F9" w:rsidP="006D144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20</w:t>
            </w:r>
            <w:r w:rsidR="00683167">
              <w:rPr>
                <w:b/>
                <w:color w:val="000000"/>
                <w:sz w:val="18"/>
                <w:szCs w:val="18"/>
              </w:rPr>
              <w:t>20</w:t>
            </w:r>
          </w:p>
        </w:tc>
        <w:tc>
          <w:tcPr>
            <w:tcW w:w="1985" w:type="dxa"/>
            <w:gridSpan w:val="2"/>
            <w:noWrap/>
            <w:vAlign w:val="center"/>
          </w:tcPr>
          <w:p w:rsidR="00FF54F9" w:rsidRPr="000A1379" w:rsidRDefault="00FF54F9" w:rsidP="006D144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20</w:t>
            </w:r>
            <w:r w:rsidR="00683167">
              <w:rPr>
                <w:b/>
                <w:color w:val="000000"/>
                <w:sz w:val="18"/>
                <w:szCs w:val="18"/>
              </w:rPr>
              <w:t>20</w:t>
            </w:r>
          </w:p>
        </w:tc>
      </w:tr>
      <w:tr w:rsidR="00FF54F9" w:rsidRPr="00081C97" w:rsidTr="005226E4">
        <w:trPr>
          <w:trHeight w:val="223"/>
        </w:trPr>
        <w:tc>
          <w:tcPr>
            <w:tcW w:w="2874" w:type="dxa"/>
            <w:vMerge/>
            <w:vAlign w:val="center"/>
          </w:tcPr>
          <w:p w:rsidR="00FF54F9" w:rsidRPr="00081C97" w:rsidRDefault="00FF54F9" w:rsidP="006D144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F54F9" w:rsidRPr="00081C97" w:rsidRDefault="00FF54F9" w:rsidP="006D144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vMerge/>
            <w:vAlign w:val="center"/>
          </w:tcPr>
          <w:p w:rsidR="00FF54F9" w:rsidRPr="00B9366F" w:rsidRDefault="00FF54F9" w:rsidP="006D144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noWrap/>
          </w:tcPr>
          <w:p w:rsidR="00FF54F9" w:rsidRPr="00B9366F" w:rsidRDefault="00FF54F9" w:rsidP="006D144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9366F">
              <w:rPr>
                <w:b/>
              </w:rPr>
              <w:t>1 пол</w:t>
            </w:r>
          </w:p>
        </w:tc>
        <w:tc>
          <w:tcPr>
            <w:tcW w:w="1080" w:type="dxa"/>
            <w:noWrap/>
            <w:vAlign w:val="center"/>
          </w:tcPr>
          <w:p w:rsidR="00FF54F9" w:rsidRPr="00B9366F" w:rsidRDefault="00FF54F9" w:rsidP="006D144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9366F">
              <w:rPr>
                <w:b/>
                <w:color w:val="000000"/>
                <w:sz w:val="18"/>
                <w:szCs w:val="18"/>
              </w:rPr>
              <w:t>2 пол</w:t>
            </w:r>
          </w:p>
        </w:tc>
        <w:tc>
          <w:tcPr>
            <w:tcW w:w="1060" w:type="dxa"/>
            <w:vMerge/>
            <w:shd w:val="clear" w:color="auto" w:fill="FFFFFF"/>
            <w:vAlign w:val="center"/>
          </w:tcPr>
          <w:p w:rsidR="00FF54F9" w:rsidRPr="00081C97" w:rsidRDefault="00FF54F9" w:rsidP="006D144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noWrap/>
          </w:tcPr>
          <w:p w:rsidR="00FF54F9" w:rsidRPr="00B9366F" w:rsidRDefault="00FF54F9" w:rsidP="006D144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9366F">
              <w:rPr>
                <w:b/>
              </w:rPr>
              <w:t>1 пол</w:t>
            </w:r>
          </w:p>
        </w:tc>
        <w:tc>
          <w:tcPr>
            <w:tcW w:w="993" w:type="dxa"/>
            <w:noWrap/>
            <w:vAlign w:val="center"/>
          </w:tcPr>
          <w:p w:rsidR="00FF54F9" w:rsidRPr="00B9366F" w:rsidRDefault="00FF54F9" w:rsidP="006D144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9366F">
              <w:rPr>
                <w:b/>
                <w:color w:val="000000"/>
                <w:sz w:val="18"/>
                <w:szCs w:val="18"/>
              </w:rPr>
              <w:t>2 пол</w:t>
            </w:r>
          </w:p>
        </w:tc>
      </w:tr>
      <w:tr w:rsidR="008D0EF4" w:rsidRPr="00081C97" w:rsidTr="005226E4">
        <w:trPr>
          <w:trHeight w:val="300"/>
        </w:trPr>
        <w:tc>
          <w:tcPr>
            <w:tcW w:w="2874" w:type="dxa"/>
            <w:noWrap/>
            <w:vAlign w:val="bottom"/>
          </w:tcPr>
          <w:p w:rsidR="008D0EF4" w:rsidRPr="00081C97" w:rsidRDefault="008D0EF4" w:rsidP="006D144A">
            <w:pPr>
              <w:rPr>
                <w:color w:val="000000"/>
                <w:sz w:val="18"/>
                <w:szCs w:val="18"/>
              </w:rPr>
            </w:pPr>
            <w:r w:rsidRPr="00081C97">
              <w:rPr>
                <w:color w:val="000000"/>
                <w:sz w:val="18"/>
                <w:szCs w:val="18"/>
              </w:rPr>
              <w:t>Сальдо-переток мощности</w:t>
            </w:r>
          </w:p>
        </w:tc>
        <w:tc>
          <w:tcPr>
            <w:tcW w:w="1134" w:type="dxa"/>
            <w:noWrap/>
            <w:vAlign w:val="bottom"/>
          </w:tcPr>
          <w:p w:rsidR="008D0EF4" w:rsidRPr="00081C97" w:rsidRDefault="008D0EF4" w:rsidP="006D144A">
            <w:pPr>
              <w:jc w:val="center"/>
              <w:rPr>
                <w:color w:val="000000"/>
                <w:sz w:val="18"/>
                <w:szCs w:val="18"/>
              </w:rPr>
            </w:pPr>
            <w:r w:rsidRPr="00081C97">
              <w:rPr>
                <w:color w:val="000000"/>
                <w:sz w:val="18"/>
                <w:szCs w:val="18"/>
              </w:rPr>
              <w:t>МВт.</w:t>
            </w:r>
          </w:p>
        </w:tc>
        <w:tc>
          <w:tcPr>
            <w:tcW w:w="1032" w:type="dxa"/>
            <w:noWrap/>
            <w:vAlign w:val="center"/>
          </w:tcPr>
          <w:p w:rsidR="008D0EF4" w:rsidRPr="008D0EF4" w:rsidRDefault="008D0EF4">
            <w:pPr>
              <w:jc w:val="center"/>
              <w:rPr>
                <w:sz w:val="18"/>
                <w:szCs w:val="18"/>
              </w:rPr>
            </w:pPr>
            <w:r w:rsidRPr="008D0EF4">
              <w:rPr>
                <w:sz w:val="18"/>
                <w:szCs w:val="18"/>
              </w:rPr>
              <w:t>3,8156</w:t>
            </w:r>
          </w:p>
        </w:tc>
        <w:tc>
          <w:tcPr>
            <w:tcW w:w="1080" w:type="dxa"/>
            <w:gridSpan w:val="2"/>
            <w:noWrap/>
            <w:vAlign w:val="center"/>
          </w:tcPr>
          <w:p w:rsidR="008D0EF4" w:rsidRPr="008D0EF4" w:rsidRDefault="008D0EF4">
            <w:pPr>
              <w:jc w:val="center"/>
              <w:rPr>
                <w:sz w:val="18"/>
                <w:szCs w:val="18"/>
              </w:rPr>
            </w:pPr>
            <w:r w:rsidRPr="008D0EF4">
              <w:rPr>
                <w:sz w:val="18"/>
                <w:szCs w:val="18"/>
              </w:rPr>
              <w:t>3,8173</w:t>
            </w:r>
          </w:p>
        </w:tc>
        <w:tc>
          <w:tcPr>
            <w:tcW w:w="1080" w:type="dxa"/>
            <w:noWrap/>
            <w:vAlign w:val="center"/>
          </w:tcPr>
          <w:p w:rsidR="008D0EF4" w:rsidRPr="008D0EF4" w:rsidRDefault="008D0EF4">
            <w:pPr>
              <w:jc w:val="center"/>
              <w:rPr>
                <w:sz w:val="18"/>
                <w:szCs w:val="18"/>
              </w:rPr>
            </w:pPr>
            <w:r w:rsidRPr="008D0EF4">
              <w:rPr>
                <w:sz w:val="18"/>
                <w:szCs w:val="18"/>
              </w:rPr>
              <w:t>3,8139</w:t>
            </w:r>
          </w:p>
        </w:tc>
        <w:tc>
          <w:tcPr>
            <w:tcW w:w="1060" w:type="dxa"/>
            <w:noWrap/>
            <w:vAlign w:val="center"/>
          </w:tcPr>
          <w:p w:rsidR="008D0EF4" w:rsidRPr="008D0EF4" w:rsidRDefault="008D0EF4">
            <w:pPr>
              <w:jc w:val="center"/>
              <w:rPr>
                <w:sz w:val="18"/>
                <w:szCs w:val="18"/>
              </w:rPr>
            </w:pPr>
            <w:r w:rsidRPr="008D0EF4">
              <w:rPr>
                <w:sz w:val="18"/>
                <w:szCs w:val="18"/>
              </w:rPr>
              <w:t>3,6329</w:t>
            </w:r>
          </w:p>
        </w:tc>
        <w:tc>
          <w:tcPr>
            <w:tcW w:w="992" w:type="dxa"/>
            <w:noWrap/>
            <w:vAlign w:val="center"/>
          </w:tcPr>
          <w:p w:rsidR="008D0EF4" w:rsidRPr="008D0EF4" w:rsidRDefault="008D0EF4">
            <w:pPr>
              <w:jc w:val="center"/>
              <w:rPr>
                <w:sz w:val="18"/>
                <w:szCs w:val="18"/>
              </w:rPr>
            </w:pPr>
            <w:r w:rsidRPr="008D0EF4">
              <w:rPr>
                <w:sz w:val="18"/>
                <w:szCs w:val="18"/>
              </w:rPr>
              <w:t>3,6348</w:t>
            </w:r>
          </w:p>
        </w:tc>
        <w:tc>
          <w:tcPr>
            <w:tcW w:w="993" w:type="dxa"/>
            <w:noWrap/>
            <w:vAlign w:val="center"/>
          </w:tcPr>
          <w:p w:rsidR="008D0EF4" w:rsidRPr="008D0EF4" w:rsidRDefault="008D0EF4">
            <w:pPr>
              <w:jc w:val="center"/>
              <w:rPr>
                <w:sz w:val="18"/>
                <w:szCs w:val="18"/>
              </w:rPr>
            </w:pPr>
            <w:r w:rsidRPr="008D0EF4">
              <w:rPr>
                <w:sz w:val="18"/>
                <w:szCs w:val="18"/>
              </w:rPr>
              <w:t>3,6310</w:t>
            </w:r>
          </w:p>
        </w:tc>
      </w:tr>
      <w:tr w:rsidR="00B03A89" w:rsidRPr="00081C97" w:rsidTr="005226E4">
        <w:trPr>
          <w:trHeight w:val="300"/>
        </w:trPr>
        <w:tc>
          <w:tcPr>
            <w:tcW w:w="2874" w:type="dxa"/>
            <w:vAlign w:val="bottom"/>
          </w:tcPr>
          <w:p w:rsidR="00B03A89" w:rsidRPr="00081C97" w:rsidRDefault="00B03A89" w:rsidP="006D144A">
            <w:pPr>
              <w:rPr>
                <w:color w:val="000000"/>
                <w:sz w:val="18"/>
                <w:szCs w:val="18"/>
              </w:rPr>
            </w:pPr>
            <w:r w:rsidRPr="00081C97">
              <w:rPr>
                <w:color w:val="000000"/>
                <w:sz w:val="18"/>
                <w:szCs w:val="18"/>
              </w:rPr>
              <w:t>НВВ</w:t>
            </w:r>
          </w:p>
        </w:tc>
        <w:tc>
          <w:tcPr>
            <w:tcW w:w="1134" w:type="dxa"/>
            <w:noWrap/>
            <w:vAlign w:val="bottom"/>
          </w:tcPr>
          <w:p w:rsidR="00B03A89" w:rsidRPr="00081C97" w:rsidRDefault="00B03A89" w:rsidP="006D144A">
            <w:pPr>
              <w:jc w:val="center"/>
              <w:rPr>
                <w:color w:val="000000"/>
                <w:sz w:val="18"/>
                <w:szCs w:val="18"/>
              </w:rPr>
            </w:pPr>
            <w:r w:rsidRPr="00081C97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081C97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081C97">
              <w:rPr>
                <w:color w:val="000000"/>
                <w:sz w:val="18"/>
                <w:szCs w:val="18"/>
              </w:rPr>
              <w:t xml:space="preserve">уб. </w:t>
            </w:r>
          </w:p>
        </w:tc>
        <w:tc>
          <w:tcPr>
            <w:tcW w:w="1032" w:type="dxa"/>
            <w:noWrap/>
            <w:vAlign w:val="center"/>
          </w:tcPr>
          <w:p w:rsidR="00B03A89" w:rsidRPr="008D0EF4" w:rsidRDefault="00B03A89">
            <w:pPr>
              <w:jc w:val="center"/>
              <w:rPr>
                <w:sz w:val="18"/>
                <w:szCs w:val="18"/>
              </w:rPr>
            </w:pPr>
            <w:r w:rsidRPr="008D0EF4">
              <w:rPr>
                <w:sz w:val="18"/>
                <w:szCs w:val="18"/>
              </w:rPr>
              <w:t>12 664,31</w:t>
            </w:r>
          </w:p>
        </w:tc>
        <w:tc>
          <w:tcPr>
            <w:tcW w:w="1080" w:type="dxa"/>
            <w:gridSpan w:val="2"/>
            <w:noWrap/>
            <w:vAlign w:val="center"/>
          </w:tcPr>
          <w:p w:rsidR="00B03A89" w:rsidRPr="008D0EF4" w:rsidRDefault="00B03A89">
            <w:pPr>
              <w:jc w:val="center"/>
              <w:rPr>
                <w:sz w:val="18"/>
                <w:szCs w:val="18"/>
              </w:rPr>
            </w:pPr>
            <w:r w:rsidRPr="008D0EF4">
              <w:rPr>
                <w:sz w:val="18"/>
                <w:szCs w:val="18"/>
              </w:rPr>
              <w:t>6 332,16</w:t>
            </w:r>
          </w:p>
        </w:tc>
        <w:tc>
          <w:tcPr>
            <w:tcW w:w="1080" w:type="dxa"/>
            <w:noWrap/>
            <w:vAlign w:val="center"/>
          </w:tcPr>
          <w:p w:rsidR="00B03A89" w:rsidRPr="008D0EF4" w:rsidRDefault="00B03A89">
            <w:pPr>
              <w:jc w:val="center"/>
              <w:rPr>
                <w:sz w:val="18"/>
                <w:szCs w:val="18"/>
              </w:rPr>
            </w:pPr>
            <w:r w:rsidRPr="008D0EF4">
              <w:rPr>
                <w:sz w:val="18"/>
                <w:szCs w:val="18"/>
              </w:rPr>
              <w:t>6 332,16</w:t>
            </w:r>
          </w:p>
        </w:tc>
        <w:tc>
          <w:tcPr>
            <w:tcW w:w="1060" w:type="dxa"/>
            <w:noWrap/>
            <w:vAlign w:val="center"/>
          </w:tcPr>
          <w:p w:rsidR="00B03A89" w:rsidRPr="00B03A89" w:rsidRDefault="00B03A89">
            <w:pPr>
              <w:jc w:val="center"/>
              <w:rPr>
                <w:sz w:val="16"/>
                <w:szCs w:val="16"/>
              </w:rPr>
            </w:pPr>
            <w:r w:rsidRPr="00B03A89">
              <w:rPr>
                <w:sz w:val="16"/>
                <w:szCs w:val="16"/>
              </w:rPr>
              <w:t>11 396,3</w:t>
            </w:r>
            <w:r w:rsidR="00E14EAE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noWrap/>
            <w:vAlign w:val="center"/>
          </w:tcPr>
          <w:p w:rsidR="00B03A89" w:rsidRPr="00B03A89" w:rsidRDefault="00B03A89">
            <w:pPr>
              <w:jc w:val="center"/>
              <w:rPr>
                <w:sz w:val="16"/>
                <w:szCs w:val="16"/>
              </w:rPr>
            </w:pPr>
            <w:r w:rsidRPr="00B03A89">
              <w:rPr>
                <w:sz w:val="16"/>
                <w:szCs w:val="16"/>
              </w:rPr>
              <w:t>5 698,15</w:t>
            </w:r>
          </w:p>
        </w:tc>
        <w:tc>
          <w:tcPr>
            <w:tcW w:w="993" w:type="dxa"/>
            <w:noWrap/>
            <w:vAlign w:val="center"/>
          </w:tcPr>
          <w:p w:rsidR="00B03A89" w:rsidRPr="00B03A89" w:rsidRDefault="00B03A89">
            <w:pPr>
              <w:jc w:val="center"/>
              <w:rPr>
                <w:sz w:val="16"/>
                <w:szCs w:val="16"/>
              </w:rPr>
            </w:pPr>
            <w:r w:rsidRPr="00B03A89">
              <w:rPr>
                <w:sz w:val="16"/>
                <w:szCs w:val="16"/>
              </w:rPr>
              <w:t>5 698,15</w:t>
            </w:r>
          </w:p>
        </w:tc>
      </w:tr>
      <w:tr w:rsidR="00B03A89" w:rsidRPr="00081C97" w:rsidTr="005226E4">
        <w:trPr>
          <w:trHeight w:val="417"/>
        </w:trPr>
        <w:tc>
          <w:tcPr>
            <w:tcW w:w="2874" w:type="dxa"/>
            <w:vAlign w:val="bottom"/>
          </w:tcPr>
          <w:p w:rsidR="00B03A89" w:rsidRPr="00081C97" w:rsidRDefault="00B03A89" w:rsidP="006D144A">
            <w:pPr>
              <w:rPr>
                <w:sz w:val="18"/>
                <w:szCs w:val="18"/>
              </w:rPr>
            </w:pPr>
            <w:r w:rsidRPr="00081C97">
              <w:rPr>
                <w:sz w:val="18"/>
                <w:szCs w:val="18"/>
              </w:rPr>
              <w:t>Ставка на содержание</w:t>
            </w:r>
          </w:p>
        </w:tc>
        <w:tc>
          <w:tcPr>
            <w:tcW w:w="1134" w:type="dxa"/>
            <w:vAlign w:val="bottom"/>
          </w:tcPr>
          <w:p w:rsidR="00B03A89" w:rsidRPr="00081C97" w:rsidRDefault="00B03A89" w:rsidP="006D144A">
            <w:pPr>
              <w:jc w:val="center"/>
              <w:rPr>
                <w:sz w:val="18"/>
                <w:szCs w:val="18"/>
              </w:rPr>
            </w:pPr>
            <w:r w:rsidRPr="00081C97">
              <w:rPr>
                <w:sz w:val="18"/>
                <w:szCs w:val="18"/>
              </w:rPr>
              <w:t>руб/</w:t>
            </w:r>
            <w:r w:rsidR="00D7756A">
              <w:rPr>
                <w:sz w:val="18"/>
                <w:szCs w:val="18"/>
              </w:rPr>
              <w:t>М</w:t>
            </w:r>
            <w:r>
              <w:rPr>
                <w:sz w:val="18"/>
                <w:szCs w:val="18"/>
              </w:rPr>
              <w:t>В</w:t>
            </w:r>
            <w:r w:rsidRPr="00081C97"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 xml:space="preserve"> </w:t>
            </w:r>
            <w:r w:rsidRPr="00081C97">
              <w:rPr>
                <w:sz w:val="18"/>
                <w:szCs w:val="18"/>
              </w:rPr>
              <w:t>в мес.</w:t>
            </w:r>
          </w:p>
        </w:tc>
        <w:tc>
          <w:tcPr>
            <w:tcW w:w="1032" w:type="dxa"/>
            <w:noWrap/>
            <w:vAlign w:val="center"/>
          </w:tcPr>
          <w:p w:rsidR="00B03A89" w:rsidRPr="008D0EF4" w:rsidRDefault="00B03A89">
            <w:pPr>
              <w:jc w:val="center"/>
              <w:rPr>
                <w:b/>
                <w:bCs/>
                <w:sz w:val="16"/>
                <w:szCs w:val="16"/>
              </w:rPr>
            </w:pPr>
            <w:r w:rsidRPr="008D0EF4">
              <w:rPr>
                <w:b/>
                <w:bCs/>
                <w:sz w:val="16"/>
                <w:szCs w:val="16"/>
              </w:rPr>
              <w:t>276 591,42</w:t>
            </w:r>
          </w:p>
        </w:tc>
        <w:tc>
          <w:tcPr>
            <w:tcW w:w="1080" w:type="dxa"/>
            <w:gridSpan w:val="2"/>
            <w:noWrap/>
            <w:vAlign w:val="center"/>
          </w:tcPr>
          <w:p w:rsidR="00B03A89" w:rsidRPr="008D0EF4" w:rsidRDefault="00B03A89">
            <w:pPr>
              <w:jc w:val="right"/>
              <w:rPr>
                <w:b/>
                <w:bCs/>
                <w:sz w:val="16"/>
                <w:szCs w:val="16"/>
              </w:rPr>
            </w:pPr>
            <w:r w:rsidRPr="008D0EF4">
              <w:rPr>
                <w:b/>
                <w:bCs/>
                <w:sz w:val="16"/>
                <w:szCs w:val="16"/>
              </w:rPr>
              <w:t>276 467,41</w:t>
            </w:r>
          </w:p>
        </w:tc>
        <w:tc>
          <w:tcPr>
            <w:tcW w:w="1080" w:type="dxa"/>
            <w:noWrap/>
            <w:vAlign w:val="center"/>
          </w:tcPr>
          <w:p w:rsidR="00B03A89" w:rsidRPr="008D0EF4" w:rsidRDefault="00B03A89">
            <w:pPr>
              <w:jc w:val="right"/>
              <w:rPr>
                <w:b/>
                <w:bCs/>
                <w:sz w:val="16"/>
                <w:szCs w:val="16"/>
              </w:rPr>
            </w:pPr>
            <w:r w:rsidRPr="008D0EF4">
              <w:rPr>
                <w:b/>
                <w:bCs/>
                <w:sz w:val="16"/>
                <w:szCs w:val="16"/>
              </w:rPr>
              <w:t>276 715,53</w:t>
            </w:r>
          </w:p>
        </w:tc>
        <w:tc>
          <w:tcPr>
            <w:tcW w:w="1060" w:type="dxa"/>
            <w:noWrap/>
            <w:vAlign w:val="center"/>
          </w:tcPr>
          <w:p w:rsidR="00B03A89" w:rsidRPr="00B03A89" w:rsidRDefault="00B03A89">
            <w:pPr>
              <w:jc w:val="center"/>
              <w:rPr>
                <w:b/>
                <w:bCs/>
                <w:sz w:val="16"/>
                <w:szCs w:val="16"/>
              </w:rPr>
            </w:pPr>
            <w:r w:rsidRPr="00B03A89">
              <w:rPr>
                <w:b/>
                <w:bCs/>
                <w:sz w:val="16"/>
                <w:szCs w:val="16"/>
              </w:rPr>
              <w:t>261 415,20</w:t>
            </w:r>
          </w:p>
        </w:tc>
        <w:tc>
          <w:tcPr>
            <w:tcW w:w="992" w:type="dxa"/>
            <w:noWrap/>
            <w:vAlign w:val="center"/>
          </w:tcPr>
          <w:p w:rsidR="00B03A89" w:rsidRPr="00B03A89" w:rsidRDefault="00B03A89">
            <w:pPr>
              <w:jc w:val="right"/>
              <w:rPr>
                <w:b/>
                <w:bCs/>
                <w:sz w:val="16"/>
                <w:szCs w:val="16"/>
              </w:rPr>
            </w:pPr>
            <w:r w:rsidRPr="00B03A89">
              <w:rPr>
                <w:b/>
                <w:bCs/>
                <w:sz w:val="16"/>
                <w:szCs w:val="16"/>
              </w:rPr>
              <w:t>261 281,00</w:t>
            </w:r>
          </w:p>
        </w:tc>
        <w:tc>
          <w:tcPr>
            <w:tcW w:w="993" w:type="dxa"/>
            <w:noWrap/>
            <w:vAlign w:val="center"/>
          </w:tcPr>
          <w:p w:rsidR="00B03A89" w:rsidRPr="00B03A89" w:rsidRDefault="00B03A89">
            <w:pPr>
              <w:jc w:val="right"/>
              <w:rPr>
                <w:b/>
                <w:bCs/>
                <w:sz w:val="16"/>
                <w:szCs w:val="16"/>
              </w:rPr>
            </w:pPr>
            <w:r w:rsidRPr="00B03A89">
              <w:rPr>
                <w:b/>
                <w:bCs/>
                <w:sz w:val="16"/>
                <w:szCs w:val="16"/>
              </w:rPr>
              <w:t>261 549,60</w:t>
            </w:r>
          </w:p>
        </w:tc>
      </w:tr>
      <w:tr w:rsidR="008D0EF4" w:rsidRPr="00081C97" w:rsidTr="005226E4">
        <w:trPr>
          <w:trHeight w:val="465"/>
        </w:trPr>
        <w:tc>
          <w:tcPr>
            <w:tcW w:w="2874" w:type="dxa"/>
            <w:vAlign w:val="bottom"/>
          </w:tcPr>
          <w:p w:rsidR="008D0EF4" w:rsidRPr="00081C97" w:rsidRDefault="008D0EF4" w:rsidP="006D144A">
            <w:pPr>
              <w:rPr>
                <w:color w:val="000000"/>
                <w:sz w:val="18"/>
                <w:szCs w:val="18"/>
              </w:rPr>
            </w:pPr>
            <w:r w:rsidRPr="00081C97">
              <w:rPr>
                <w:color w:val="000000"/>
                <w:sz w:val="18"/>
                <w:szCs w:val="18"/>
              </w:rPr>
              <w:t xml:space="preserve">Суммарный сальдированный переток электрической энергии  </w:t>
            </w:r>
          </w:p>
        </w:tc>
        <w:tc>
          <w:tcPr>
            <w:tcW w:w="1134" w:type="dxa"/>
            <w:vAlign w:val="bottom"/>
          </w:tcPr>
          <w:p w:rsidR="008D0EF4" w:rsidRPr="00081C97" w:rsidRDefault="008D0EF4" w:rsidP="006D144A">
            <w:pPr>
              <w:jc w:val="center"/>
              <w:rPr>
                <w:color w:val="000000"/>
                <w:sz w:val="18"/>
                <w:szCs w:val="18"/>
              </w:rPr>
            </w:pPr>
            <w:r w:rsidRPr="00081C97">
              <w:rPr>
                <w:color w:val="000000"/>
                <w:sz w:val="18"/>
                <w:szCs w:val="18"/>
              </w:rPr>
              <w:t>млн</w:t>
            </w:r>
            <w:proofErr w:type="gramStart"/>
            <w:r w:rsidRPr="00081C97">
              <w:rPr>
                <w:color w:val="000000"/>
                <w:sz w:val="18"/>
                <w:szCs w:val="18"/>
              </w:rPr>
              <w:t>.к</w:t>
            </w:r>
            <w:proofErr w:type="gramEnd"/>
            <w:r w:rsidRPr="00081C97">
              <w:rPr>
                <w:color w:val="000000"/>
                <w:sz w:val="18"/>
                <w:szCs w:val="18"/>
              </w:rPr>
              <w:t>Втч.</w:t>
            </w:r>
          </w:p>
        </w:tc>
        <w:tc>
          <w:tcPr>
            <w:tcW w:w="1032" w:type="dxa"/>
            <w:noWrap/>
            <w:vAlign w:val="center"/>
          </w:tcPr>
          <w:p w:rsidR="008D0EF4" w:rsidRPr="008D0EF4" w:rsidRDefault="008D0EF4">
            <w:pPr>
              <w:jc w:val="center"/>
              <w:rPr>
                <w:sz w:val="18"/>
                <w:szCs w:val="18"/>
              </w:rPr>
            </w:pPr>
            <w:r w:rsidRPr="008D0EF4">
              <w:rPr>
                <w:sz w:val="18"/>
                <w:szCs w:val="18"/>
              </w:rPr>
              <w:t>27,4004</w:t>
            </w:r>
          </w:p>
        </w:tc>
        <w:tc>
          <w:tcPr>
            <w:tcW w:w="1080" w:type="dxa"/>
            <w:gridSpan w:val="2"/>
            <w:noWrap/>
            <w:vAlign w:val="center"/>
          </w:tcPr>
          <w:p w:rsidR="008D0EF4" w:rsidRPr="008D0EF4" w:rsidRDefault="008D0EF4">
            <w:pPr>
              <w:jc w:val="center"/>
              <w:rPr>
                <w:sz w:val="18"/>
                <w:szCs w:val="18"/>
              </w:rPr>
            </w:pPr>
            <w:r w:rsidRPr="008D0EF4">
              <w:rPr>
                <w:sz w:val="18"/>
                <w:szCs w:val="18"/>
              </w:rPr>
              <w:t>13,7002</w:t>
            </w:r>
          </w:p>
        </w:tc>
        <w:tc>
          <w:tcPr>
            <w:tcW w:w="1080" w:type="dxa"/>
            <w:noWrap/>
            <w:vAlign w:val="center"/>
          </w:tcPr>
          <w:p w:rsidR="008D0EF4" w:rsidRPr="008D0EF4" w:rsidRDefault="008D0EF4">
            <w:pPr>
              <w:jc w:val="center"/>
              <w:rPr>
                <w:sz w:val="18"/>
                <w:szCs w:val="18"/>
              </w:rPr>
            </w:pPr>
            <w:r w:rsidRPr="008D0EF4">
              <w:rPr>
                <w:sz w:val="18"/>
                <w:szCs w:val="18"/>
              </w:rPr>
              <w:t>13,7002</w:t>
            </w:r>
          </w:p>
        </w:tc>
        <w:tc>
          <w:tcPr>
            <w:tcW w:w="1060" w:type="dxa"/>
            <w:noWrap/>
            <w:vAlign w:val="center"/>
          </w:tcPr>
          <w:p w:rsidR="008D0EF4" w:rsidRPr="008D0EF4" w:rsidRDefault="004B10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26,96535</w:t>
            </w:r>
          </w:p>
        </w:tc>
        <w:tc>
          <w:tcPr>
            <w:tcW w:w="992" w:type="dxa"/>
            <w:noWrap/>
            <w:vAlign w:val="center"/>
          </w:tcPr>
          <w:p w:rsidR="008D0EF4" w:rsidRPr="008D0EF4" w:rsidRDefault="004B10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13,48267</w:t>
            </w:r>
          </w:p>
        </w:tc>
        <w:tc>
          <w:tcPr>
            <w:tcW w:w="993" w:type="dxa"/>
            <w:noWrap/>
            <w:vAlign w:val="center"/>
          </w:tcPr>
          <w:p w:rsidR="008D0EF4" w:rsidRPr="008D0EF4" w:rsidRDefault="004B10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13,48267</w:t>
            </w:r>
          </w:p>
        </w:tc>
      </w:tr>
      <w:tr w:rsidR="008D0EF4" w:rsidRPr="00081C97" w:rsidTr="005226E4">
        <w:trPr>
          <w:trHeight w:val="315"/>
        </w:trPr>
        <w:tc>
          <w:tcPr>
            <w:tcW w:w="2874" w:type="dxa"/>
            <w:vAlign w:val="bottom"/>
          </w:tcPr>
          <w:p w:rsidR="008D0EF4" w:rsidRPr="000A25D0" w:rsidRDefault="008D0EF4" w:rsidP="006D144A">
            <w:pPr>
              <w:rPr>
                <w:sz w:val="18"/>
                <w:szCs w:val="18"/>
              </w:rPr>
            </w:pPr>
            <w:r w:rsidRPr="000A25D0">
              <w:rPr>
                <w:sz w:val="18"/>
                <w:szCs w:val="18"/>
              </w:rPr>
              <w:t xml:space="preserve">Технологический расход (потери) электрической энергии </w:t>
            </w:r>
          </w:p>
        </w:tc>
        <w:tc>
          <w:tcPr>
            <w:tcW w:w="1134" w:type="dxa"/>
            <w:vAlign w:val="bottom"/>
          </w:tcPr>
          <w:p w:rsidR="008D0EF4" w:rsidRDefault="008D0EF4" w:rsidP="006D144A">
            <w:pPr>
              <w:jc w:val="center"/>
              <w:rPr>
                <w:sz w:val="24"/>
                <w:szCs w:val="24"/>
              </w:rPr>
            </w:pPr>
            <w:r>
              <w:t>Млн</w:t>
            </w:r>
            <w:proofErr w:type="gramStart"/>
            <w:r>
              <w:t>.к</w:t>
            </w:r>
            <w:proofErr w:type="gramEnd"/>
            <w:r>
              <w:t>Втч</w:t>
            </w:r>
          </w:p>
        </w:tc>
        <w:tc>
          <w:tcPr>
            <w:tcW w:w="1032" w:type="dxa"/>
            <w:noWrap/>
            <w:vAlign w:val="center"/>
          </w:tcPr>
          <w:p w:rsidR="008D0EF4" w:rsidRPr="008D0EF4" w:rsidRDefault="008D0EF4">
            <w:pPr>
              <w:jc w:val="center"/>
              <w:rPr>
                <w:sz w:val="18"/>
                <w:szCs w:val="18"/>
              </w:rPr>
            </w:pPr>
            <w:r w:rsidRPr="008D0EF4">
              <w:rPr>
                <w:sz w:val="18"/>
                <w:szCs w:val="18"/>
              </w:rPr>
              <w:t>2,42640</w:t>
            </w:r>
          </w:p>
        </w:tc>
        <w:tc>
          <w:tcPr>
            <w:tcW w:w="1080" w:type="dxa"/>
            <w:gridSpan w:val="2"/>
            <w:noWrap/>
            <w:vAlign w:val="center"/>
          </w:tcPr>
          <w:p w:rsidR="008D0EF4" w:rsidRPr="008D0EF4" w:rsidRDefault="008D0EF4">
            <w:pPr>
              <w:jc w:val="center"/>
              <w:rPr>
                <w:sz w:val="18"/>
                <w:szCs w:val="18"/>
              </w:rPr>
            </w:pPr>
            <w:r w:rsidRPr="008D0EF4">
              <w:rPr>
                <w:sz w:val="18"/>
                <w:szCs w:val="18"/>
              </w:rPr>
              <w:t>1,21320</w:t>
            </w:r>
          </w:p>
        </w:tc>
        <w:tc>
          <w:tcPr>
            <w:tcW w:w="1080" w:type="dxa"/>
            <w:noWrap/>
            <w:vAlign w:val="center"/>
          </w:tcPr>
          <w:p w:rsidR="008D0EF4" w:rsidRPr="008D0EF4" w:rsidRDefault="008D0EF4">
            <w:pPr>
              <w:jc w:val="center"/>
              <w:rPr>
                <w:sz w:val="18"/>
                <w:szCs w:val="18"/>
              </w:rPr>
            </w:pPr>
            <w:r w:rsidRPr="008D0EF4">
              <w:rPr>
                <w:sz w:val="18"/>
                <w:szCs w:val="18"/>
              </w:rPr>
              <w:t>1,21320</w:t>
            </w:r>
          </w:p>
        </w:tc>
        <w:tc>
          <w:tcPr>
            <w:tcW w:w="1060" w:type="dxa"/>
            <w:noWrap/>
            <w:vAlign w:val="center"/>
          </w:tcPr>
          <w:p w:rsidR="008D0EF4" w:rsidRPr="008D0EF4" w:rsidRDefault="008D0EF4">
            <w:pPr>
              <w:jc w:val="center"/>
              <w:rPr>
                <w:sz w:val="18"/>
                <w:szCs w:val="18"/>
              </w:rPr>
            </w:pPr>
            <w:r w:rsidRPr="008D0EF4">
              <w:rPr>
                <w:sz w:val="18"/>
                <w:szCs w:val="18"/>
              </w:rPr>
              <w:t>2,38829</w:t>
            </w:r>
          </w:p>
        </w:tc>
        <w:tc>
          <w:tcPr>
            <w:tcW w:w="992" w:type="dxa"/>
            <w:noWrap/>
            <w:vAlign w:val="center"/>
          </w:tcPr>
          <w:p w:rsidR="008D0EF4" w:rsidRPr="008D0EF4" w:rsidRDefault="008D0EF4">
            <w:pPr>
              <w:jc w:val="center"/>
              <w:rPr>
                <w:sz w:val="18"/>
                <w:szCs w:val="18"/>
              </w:rPr>
            </w:pPr>
            <w:r w:rsidRPr="008D0EF4">
              <w:rPr>
                <w:sz w:val="18"/>
                <w:szCs w:val="18"/>
              </w:rPr>
              <w:t>1,19415</w:t>
            </w:r>
          </w:p>
        </w:tc>
        <w:tc>
          <w:tcPr>
            <w:tcW w:w="993" w:type="dxa"/>
            <w:noWrap/>
            <w:vAlign w:val="center"/>
          </w:tcPr>
          <w:p w:rsidR="008D0EF4" w:rsidRPr="008D0EF4" w:rsidRDefault="008D0EF4">
            <w:pPr>
              <w:jc w:val="center"/>
              <w:rPr>
                <w:sz w:val="18"/>
                <w:szCs w:val="18"/>
              </w:rPr>
            </w:pPr>
            <w:r w:rsidRPr="008D0EF4">
              <w:rPr>
                <w:sz w:val="18"/>
                <w:szCs w:val="18"/>
              </w:rPr>
              <w:t>1,194</w:t>
            </w:r>
            <w:r w:rsidR="004B102A">
              <w:rPr>
                <w:sz w:val="18"/>
                <w:szCs w:val="18"/>
              </w:rPr>
              <w:t>15</w:t>
            </w:r>
          </w:p>
        </w:tc>
      </w:tr>
      <w:tr w:rsidR="008D0EF4" w:rsidRPr="00081C97" w:rsidTr="005226E4">
        <w:trPr>
          <w:trHeight w:val="143"/>
        </w:trPr>
        <w:tc>
          <w:tcPr>
            <w:tcW w:w="2874" w:type="dxa"/>
            <w:vAlign w:val="bottom"/>
          </w:tcPr>
          <w:p w:rsidR="008D0EF4" w:rsidRPr="000A25D0" w:rsidRDefault="008D0EF4" w:rsidP="006D144A">
            <w:pPr>
              <w:rPr>
                <w:sz w:val="18"/>
                <w:szCs w:val="18"/>
              </w:rPr>
            </w:pPr>
            <w:r w:rsidRPr="000A25D0">
              <w:rPr>
                <w:sz w:val="18"/>
                <w:szCs w:val="18"/>
              </w:rPr>
              <w:t>то же в процентах</w:t>
            </w:r>
          </w:p>
        </w:tc>
        <w:tc>
          <w:tcPr>
            <w:tcW w:w="1134" w:type="dxa"/>
            <w:vAlign w:val="bottom"/>
          </w:tcPr>
          <w:p w:rsidR="008D0EF4" w:rsidRDefault="008D0EF4" w:rsidP="006D144A">
            <w:pPr>
              <w:jc w:val="center"/>
              <w:rPr>
                <w:sz w:val="24"/>
                <w:szCs w:val="24"/>
              </w:rPr>
            </w:pPr>
            <w:r>
              <w:t>%</w:t>
            </w:r>
          </w:p>
        </w:tc>
        <w:tc>
          <w:tcPr>
            <w:tcW w:w="1032" w:type="dxa"/>
            <w:noWrap/>
            <w:vAlign w:val="center"/>
          </w:tcPr>
          <w:p w:rsidR="008D0EF4" w:rsidRPr="008D0EF4" w:rsidRDefault="008D0EF4">
            <w:pPr>
              <w:jc w:val="center"/>
              <w:rPr>
                <w:sz w:val="18"/>
                <w:szCs w:val="18"/>
              </w:rPr>
            </w:pPr>
            <w:r w:rsidRPr="008D0EF4">
              <w:rPr>
                <w:sz w:val="18"/>
                <w:szCs w:val="18"/>
              </w:rPr>
              <w:t>8,86</w:t>
            </w:r>
          </w:p>
        </w:tc>
        <w:tc>
          <w:tcPr>
            <w:tcW w:w="1080" w:type="dxa"/>
            <w:gridSpan w:val="2"/>
            <w:noWrap/>
            <w:vAlign w:val="center"/>
          </w:tcPr>
          <w:p w:rsidR="008D0EF4" w:rsidRPr="008D0EF4" w:rsidRDefault="008D0EF4">
            <w:pPr>
              <w:jc w:val="center"/>
              <w:rPr>
                <w:sz w:val="18"/>
                <w:szCs w:val="18"/>
              </w:rPr>
            </w:pPr>
            <w:r w:rsidRPr="008D0EF4">
              <w:rPr>
                <w:sz w:val="18"/>
                <w:szCs w:val="18"/>
              </w:rPr>
              <w:t>8,86</w:t>
            </w:r>
          </w:p>
        </w:tc>
        <w:tc>
          <w:tcPr>
            <w:tcW w:w="1080" w:type="dxa"/>
            <w:noWrap/>
            <w:vAlign w:val="center"/>
          </w:tcPr>
          <w:p w:rsidR="008D0EF4" w:rsidRPr="008D0EF4" w:rsidRDefault="008D0EF4">
            <w:pPr>
              <w:jc w:val="center"/>
              <w:rPr>
                <w:sz w:val="18"/>
                <w:szCs w:val="18"/>
              </w:rPr>
            </w:pPr>
            <w:r w:rsidRPr="008D0EF4">
              <w:rPr>
                <w:sz w:val="18"/>
                <w:szCs w:val="18"/>
              </w:rPr>
              <w:t>8,86</w:t>
            </w:r>
          </w:p>
        </w:tc>
        <w:tc>
          <w:tcPr>
            <w:tcW w:w="1060" w:type="dxa"/>
            <w:noWrap/>
            <w:vAlign w:val="center"/>
          </w:tcPr>
          <w:p w:rsidR="008D0EF4" w:rsidRPr="008D0EF4" w:rsidRDefault="008D0EF4">
            <w:pPr>
              <w:jc w:val="center"/>
              <w:rPr>
                <w:sz w:val="18"/>
                <w:szCs w:val="18"/>
              </w:rPr>
            </w:pPr>
            <w:r w:rsidRPr="008D0EF4">
              <w:rPr>
                <w:sz w:val="18"/>
                <w:szCs w:val="18"/>
              </w:rPr>
              <w:t>8,86</w:t>
            </w:r>
          </w:p>
        </w:tc>
        <w:tc>
          <w:tcPr>
            <w:tcW w:w="992" w:type="dxa"/>
            <w:noWrap/>
            <w:vAlign w:val="center"/>
          </w:tcPr>
          <w:p w:rsidR="008D0EF4" w:rsidRPr="008D0EF4" w:rsidRDefault="008D0EF4">
            <w:pPr>
              <w:jc w:val="center"/>
              <w:rPr>
                <w:sz w:val="18"/>
                <w:szCs w:val="18"/>
              </w:rPr>
            </w:pPr>
            <w:r w:rsidRPr="008D0EF4">
              <w:rPr>
                <w:sz w:val="18"/>
                <w:szCs w:val="18"/>
              </w:rPr>
              <w:t>8,86</w:t>
            </w:r>
          </w:p>
        </w:tc>
        <w:tc>
          <w:tcPr>
            <w:tcW w:w="993" w:type="dxa"/>
            <w:noWrap/>
            <w:vAlign w:val="center"/>
          </w:tcPr>
          <w:p w:rsidR="008D0EF4" w:rsidRPr="008D0EF4" w:rsidRDefault="008D0EF4">
            <w:pPr>
              <w:jc w:val="center"/>
              <w:rPr>
                <w:sz w:val="18"/>
                <w:szCs w:val="18"/>
              </w:rPr>
            </w:pPr>
            <w:r w:rsidRPr="008D0EF4">
              <w:rPr>
                <w:sz w:val="18"/>
                <w:szCs w:val="18"/>
              </w:rPr>
              <w:t>8,86</w:t>
            </w:r>
          </w:p>
        </w:tc>
      </w:tr>
      <w:tr w:rsidR="00B03A89" w:rsidRPr="00081C97" w:rsidTr="005226E4">
        <w:trPr>
          <w:trHeight w:val="315"/>
        </w:trPr>
        <w:tc>
          <w:tcPr>
            <w:tcW w:w="2874" w:type="dxa"/>
            <w:vAlign w:val="bottom"/>
          </w:tcPr>
          <w:p w:rsidR="00B03A89" w:rsidRPr="000A25D0" w:rsidRDefault="00B03A89" w:rsidP="006D144A">
            <w:pPr>
              <w:rPr>
                <w:sz w:val="18"/>
                <w:szCs w:val="18"/>
              </w:rPr>
            </w:pPr>
            <w:r w:rsidRPr="000A25D0">
              <w:rPr>
                <w:sz w:val="18"/>
                <w:szCs w:val="18"/>
              </w:rPr>
              <w:t xml:space="preserve">Тариф оплату технологического расхода (потерь) электрической энергии </w:t>
            </w:r>
          </w:p>
        </w:tc>
        <w:tc>
          <w:tcPr>
            <w:tcW w:w="1134" w:type="dxa"/>
            <w:vAlign w:val="bottom"/>
          </w:tcPr>
          <w:p w:rsidR="00B03A89" w:rsidRDefault="00B03A89" w:rsidP="006D144A">
            <w:pPr>
              <w:jc w:val="center"/>
              <w:rPr>
                <w:sz w:val="24"/>
                <w:szCs w:val="24"/>
              </w:rPr>
            </w:pPr>
            <w:r>
              <w:t>руб/кВтч</w:t>
            </w:r>
          </w:p>
        </w:tc>
        <w:tc>
          <w:tcPr>
            <w:tcW w:w="1032" w:type="dxa"/>
            <w:noWrap/>
            <w:vAlign w:val="center"/>
          </w:tcPr>
          <w:p w:rsidR="00B03A89" w:rsidRPr="008D0EF4" w:rsidRDefault="00B03A89">
            <w:pPr>
              <w:jc w:val="center"/>
              <w:rPr>
                <w:sz w:val="18"/>
                <w:szCs w:val="18"/>
              </w:rPr>
            </w:pPr>
            <w:r w:rsidRPr="008D0EF4">
              <w:rPr>
                <w:sz w:val="18"/>
                <w:szCs w:val="18"/>
              </w:rPr>
              <w:t>1,95404</w:t>
            </w:r>
          </w:p>
        </w:tc>
        <w:tc>
          <w:tcPr>
            <w:tcW w:w="1080" w:type="dxa"/>
            <w:gridSpan w:val="2"/>
            <w:noWrap/>
            <w:vAlign w:val="center"/>
          </w:tcPr>
          <w:p w:rsidR="00B03A89" w:rsidRPr="008D0EF4" w:rsidRDefault="00B03A89">
            <w:pPr>
              <w:jc w:val="center"/>
              <w:rPr>
                <w:sz w:val="18"/>
                <w:szCs w:val="18"/>
              </w:rPr>
            </w:pPr>
            <w:r w:rsidRPr="008D0EF4">
              <w:rPr>
                <w:sz w:val="18"/>
                <w:szCs w:val="18"/>
              </w:rPr>
              <w:t>1,95404</w:t>
            </w:r>
          </w:p>
        </w:tc>
        <w:tc>
          <w:tcPr>
            <w:tcW w:w="1080" w:type="dxa"/>
            <w:noWrap/>
            <w:vAlign w:val="center"/>
          </w:tcPr>
          <w:p w:rsidR="00B03A89" w:rsidRPr="008D0EF4" w:rsidRDefault="00B03A89">
            <w:pPr>
              <w:jc w:val="center"/>
              <w:rPr>
                <w:sz w:val="18"/>
                <w:szCs w:val="18"/>
              </w:rPr>
            </w:pPr>
            <w:r w:rsidRPr="008D0EF4">
              <w:rPr>
                <w:sz w:val="18"/>
                <w:szCs w:val="18"/>
              </w:rPr>
              <w:t>1,95404</w:t>
            </w:r>
          </w:p>
        </w:tc>
        <w:tc>
          <w:tcPr>
            <w:tcW w:w="1060" w:type="dxa"/>
            <w:noWrap/>
            <w:vAlign w:val="center"/>
          </w:tcPr>
          <w:p w:rsidR="00B03A89" w:rsidRPr="00B03A89" w:rsidRDefault="00B03A89">
            <w:pPr>
              <w:jc w:val="center"/>
              <w:rPr>
                <w:sz w:val="18"/>
                <w:szCs w:val="18"/>
              </w:rPr>
            </w:pPr>
            <w:r w:rsidRPr="00B03A89">
              <w:rPr>
                <w:sz w:val="18"/>
                <w:szCs w:val="18"/>
              </w:rPr>
              <w:t>2,17571</w:t>
            </w:r>
          </w:p>
        </w:tc>
        <w:tc>
          <w:tcPr>
            <w:tcW w:w="992" w:type="dxa"/>
            <w:noWrap/>
            <w:vAlign w:val="center"/>
          </w:tcPr>
          <w:p w:rsidR="00B03A89" w:rsidRPr="00B03A89" w:rsidRDefault="00B03A89">
            <w:pPr>
              <w:jc w:val="center"/>
              <w:rPr>
                <w:sz w:val="18"/>
                <w:szCs w:val="18"/>
              </w:rPr>
            </w:pPr>
            <w:r w:rsidRPr="00B03A89">
              <w:rPr>
                <w:sz w:val="18"/>
                <w:szCs w:val="18"/>
              </w:rPr>
              <w:t>2,175710</w:t>
            </w:r>
          </w:p>
        </w:tc>
        <w:tc>
          <w:tcPr>
            <w:tcW w:w="993" w:type="dxa"/>
            <w:noWrap/>
            <w:vAlign w:val="center"/>
          </w:tcPr>
          <w:p w:rsidR="00B03A89" w:rsidRPr="00B03A89" w:rsidRDefault="00B03A89">
            <w:pPr>
              <w:jc w:val="center"/>
              <w:rPr>
                <w:sz w:val="18"/>
                <w:szCs w:val="18"/>
              </w:rPr>
            </w:pPr>
            <w:r w:rsidRPr="00B03A89">
              <w:rPr>
                <w:sz w:val="18"/>
                <w:szCs w:val="18"/>
              </w:rPr>
              <w:t>2,175710</w:t>
            </w:r>
          </w:p>
        </w:tc>
      </w:tr>
      <w:tr w:rsidR="00B03A89" w:rsidRPr="00081C97" w:rsidTr="005226E4">
        <w:trPr>
          <w:trHeight w:val="315"/>
        </w:trPr>
        <w:tc>
          <w:tcPr>
            <w:tcW w:w="2874" w:type="dxa"/>
            <w:vAlign w:val="bottom"/>
          </w:tcPr>
          <w:p w:rsidR="00B03A89" w:rsidRPr="000A25D0" w:rsidRDefault="00B03A89" w:rsidP="006D144A">
            <w:pPr>
              <w:rPr>
                <w:sz w:val="18"/>
                <w:szCs w:val="18"/>
              </w:rPr>
            </w:pPr>
            <w:r w:rsidRPr="000A25D0">
              <w:rPr>
                <w:sz w:val="18"/>
                <w:szCs w:val="18"/>
              </w:rPr>
              <w:t xml:space="preserve">Расходы оплату технологического расхода (потерь) электрической энергии </w:t>
            </w:r>
          </w:p>
        </w:tc>
        <w:tc>
          <w:tcPr>
            <w:tcW w:w="1134" w:type="dxa"/>
            <w:vAlign w:val="bottom"/>
          </w:tcPr>
          <w:p w:rsidR="00B03A89" w:rsidRDefault="00B03A89" w:rsidP="006D144A">
            <w:pPr>
              <w:jc w:val="center"/>
              <w:rPr>
                <w:sz w:val="24"/>
                <w:szCs w:val="24"/>
              </w:rPr>
            </w:pPr>
            <w:r>
              <w:t>тыс</w:t>
            </w:r>
            <w:proofErr w:type="gramStart"/>
            <w:r>
              <w:t>.р</w:t>
            </w:r>
            <w:proofErr w:type="gramEnd"/>
            <w:r>
              <w:t xml:space="preserve">уб. </w:t>
            </w:r>
          </w:p>
        </w:tc>
        <w:tc>
          <w:tcPr>
            <w:tcW w:w="1032" w:type="dxa"/>
            <w:noWrap/>
            <w:vAlign w:val="center"/>
          </w:tcPr>
          <w:p w:rsidR="00B03A89" w:rsidRPr="008D0EF4" w:rsidRDefault="00B03A89">
            <w:pPr>
              <w:jc w:val="center"/>
              <w:rPr>
                <w:sz w:val="18"/>
                <w:szCs w:val="18"/>
              </w:rPr>
            </w:pPr>
            <w:r w:rsidRPr="008D0EF4">
              <w:rPr>
                <w:sz w:val="18"/>
                <w:szCs w:val="18"/>
              </w:rPr>
              <w:t>4 741,28</w:t>
            </w:r>
          </w:p>
        </w:tc>
        <w:tc>
          <w:tcPr>
            <w:tcW w:w="1080" w:type="dxa"/>
            <w:gridSpan w:val="2"/>
            <w:noWrap/>
            <w:vAlign w:val="center"/>
          </w:tcPr>
          <w:p w:rsidR="00B03A89" w:rsidRPr="008D0EF4" w:rsidRDefault="00B03A89">
            <w:pPr>
              <w:jc w:val="center"/>
              <w:rPr>
                <w:sz w:val="18"/>
                <w:szCs w:val="18"/>
              </w:rPr>
            </w:pPr>
            <w:r w:rsidRPr="008D0EF4">
              <w:rPr>
                <w:sz w:val="18"/>
                <w:szCs w:val="18"/>
              </w:rPr>
              <w:t>2 370,64</w:t>
            </w:r>
          </w:p>
        </w:tc>
        <w:tc>
          <w:tcPr>
            <w:tcW w:w="1080" w:type="dxa"/>
            <w:noWrap/>
            <w:vAlign w:val="center"/>
          </w:tcPr>
          <w:p w:rsidR="00B03A89" w:rsidRPr="008D0EF4" w:rsidRDefault="00B03A89">
            <w:pPr>
              <w:jc w:val="center"/>
              <w:rPr>
                <w:sz w:val="18"/>
                <w:szCs w:val="18"/>
              </w:rPr>
            </w:pPr>
            <w:r w:rsidRPr="008D0EF4">
              <w:rPr>
                <w:sz w:val="18"/>
                <w:szCs w:val="18"/>
              </w:rPr>
              <w:t>2 370,64</w:t>
            </w:r>
          </w:p>
        </w:tc>
        <w:tc>
          <w:tcPr>
            <w:tcW w:w="1060" w:type="dxa"/>
            <w:noWrap/>
            <w:vAlign w:val="center"/>
          </w:tcPr>
          <w:p w:rsidR="00B03A89" w:rsidRPr="00B03A89" w:rsidRDefault="00B03A89">
            <w:pPr>
              <w:jc w:val="center"/>
              <w:rPr>
                <w:sz w:val="18"/>
                <w:szCs w:val="18"/>
              </w:rPr>
            </w:pPr>
            <w:r w:rsidRPr="00B03A89">
              <w:rPr>
                <w:sz w:val="18"/>
                <w:szCs w:val="18"/>
              </w:rPr>
              <w:t>5 196,24</w:t>
            </w:r>
          </w:p>
        </w:tc>
        <w:tc>
          <w:tcPr>
            <w:tcW w:w="992" w:type="dxa"/>
            <w:noWrap/>
            <w:vAlign w:val="center"/>
          </w:tcPr>
          <w:p w:rsidR="00B03A89" w:rsidRPr="00B03A89" w:rsidRDefault="00B03A89">
            <w:pPr>
              <w:jc w:val="center"/>
              <w:rPr>
                <w:sz w:val="18"/>
                <w:szCs w:val="18"/>
              </w:rPr>
            </w:pPr>
            <w:r w:rsidRPr="00B03A89">
              <w:rPr>
                <w:sz w:val="18"/>
                <w:szCs w:val="18"/>
              </w:rPr>
              <w:t>2 598,12</w:t>
            </w:r>
          </w:p>
        </w:tc>
        <w:tc>
          <w:tcPr>
            <w:tcW w:w="993" w:type="dxa"/>
            <w:noWrap/>
            <w:vAlign w:val="center"/>
          </w:tcPr>
          <w:p w:rsidR="00B03A89" w:rsidRPr="00B03A89" w:rsidRDefault="00B03A89">
            <w:pPr>
              <w:jc w:val="center"/>
              <w:rPr>
                <w:sz w:val="18"/>
                <w:szCs w:val="18"/>
              </w:rPr>
            </w:pPr>
            <w:r w:rsidRPr="00B03A89">
              <w:rPr>
                <w:sz w:val="18"/>
                <w:szCs w:val="18"/>
              </w:rPr>
              <w:t>2 598,12</w:t>
            </w:r>
          </w:p>
        </w:tc>
      </w:tr>
      <w:tr w:rsidR="00B03A89" w:rsidRPr="00081C97" w:rsidTr="005226E4">
        <w:trPr>
          <w:trHeight w:val="315"/>
        </w:trPr>
        <w:tc>
          <w:tcPr>
            <w:tcW w:w="2874" w:type="dxa"/>
            <w:vAlign w:val="bottom"/>
          </w:tcPr>
          <w:p w:rsidR="00B03A89" w:rsidRPr="000A25D0" w:rsidRDefault="00B03A89" w:rsidP="006D144A">
            <w:pPr>
              <w:rPr>
                <w:sz w:val="18"/>
                <w:szCs w:val="18"/>
              </w:rPr>
            </w:pPr>
            <w:r w:rsidRPr="000A25D0">
              <w:rPr>
                <w:sz w:val="18"/>
                <w:szCs w:val="18"/>
              </w:rPr>
              <w:lastRenderedPageBreak/>
              <w:t xml:space="preserve">Ставка на оплату технологического расхода (потерь) электрической энергии </w:t>
            </w:r>
          </w:p>
        </w:tc>
        <w:tc>
          <w:tcPr>
            <w:tcW w:w="1134" w:type="dxa"/>
            <w:vAlign w:val="bottom"/>
          </w:tcPr>
          <w:p w:rsidR="00B03A89" w:rsidRDefault="00B03A89" w:rsidP="006D144A">
            <w:pPr>
              <w:jc w:val="center"/>
              <w:rPr>
                <w:sz w:val="24"/>
                <w:szCs w:val="24"/>
              </w:rPr>
            </w:pPr>
            <w:r>
              <w:t>руб/МВтч</w:t>
            </w:r>
          </w:p>
        </w:tc>
        <w:tc>
          <w:tcPr>
            <w:tcW w:w="1032" w:type="dxa"/>
            <w:noWrap/>
            <w:vAlign w:val="center"/>
          </w:tcPr>
          <w:p w:rsidR="00B03A89" w:rsidRPr="008D0EF4" w:rsidRDefault="00B03A89">
            <w:pPr>
              <w:jc w:val="center"/>
              <w:rPr>
                <w:b/>
                <w:bCs/>
                <w:sz w:val="18"/>
                <w:szCs w:val="18"/>
              </w:rPr>
            </w:pPr>
            <w:r w:rsidRPr="008D0EF4">
              <w:rPr>
                <w:b/>
                <w:bCs/>
                <w:sz w:val="18"/>
                <w:szCs w:val="18"/>
              </w:rPr>
              <w:t>173,04</w:t>
            </w:r>
          </w:p>
        </w:tc>
        <w:tc>
          <w:tcPr>
            <w:tcW w:w="1080" w:type="dxa"/>
            <w:gridSpan w:val="2"/>
            <w:noWrap/>
            <w:vAlign w:val="center"/>
          </w:tcPr>
          <w:p w:rsidR="00B03A89" w:rsidRPr="008D0EF4" w:rsidRDefault="00B03A89">
            <w:pPr>
              <w:jc w:val="center"/>
              <w:rPr>
                <w:b/>
                <w:bCs/>
                <w:sz w:val="18"/>
                <w:szCs w:val="18"/>
              </w:rPr>
            </w:pPr>
            <w:r w:rsidRPr="008D0EF4">
              <w:rPr>
                <w:b/>
                <w:bCs/>
                <w:sz w:val="18"/>
                <w:szCs w:val="18"/>
              </w:rPr>
              <w:t>173,04</w:t>
            </w:r>
          </w:p>
        </w:tc>
        <w:tc>
          <w:tcPr>
            <w:tcW w:w="1080" w:type="dxa"/>
            <w:noWrap/>
            <w:vAlign w:val="center"/>
          </w:tcPr>
          <w:p w:rsidR="00B03A89" w:rsidRPr="008D0EF4" w:rsidRDefault="00B03A89">
            <w:pPr>
              <w:jc w:val="center"/>
              <w:rPr>
                <w:b/>
                <w:bCs/>
                <w:sz w:val="18"/>
                <w:szCs w:val="18"/>
              </w:rPr>
            </w:pPr>
            <w:r w:rsidRPr="008D0EF4">
              <w:rPr>
                <w:b/>
                <w:bCs/>
                <w:sz w:val="18"/>
                <w:szCs w:val="18"/>
              </w:rPr>
              <w:t>173,04</w:t>
            </w:r>
          </w:p>
        </w:tc>
        <w:tc>
          <w:tcPr>
            <w:tcW w:w="1060" w:type="dxa"/>
            <w:shd w:val="clear" w:color="auto" w:fill="FFFFFF"/>
            <w:noWrap/>
            <w:vAlign w:val="center"/>
          </w:tcPr>
          <w:p w:rsidR="00B03A89" w:rsidRPr="00B03A89" w:rsidRDefault="00B03A89">
            <w:pPr>
              <w:jc w:val="center"/>
              <w:rPr>
                <w:b/>
                <w:bCs/>
                <w:sz w:val="18"/>
                <w:szCs w:val="18"/>
              </w:rPr>
            </w:pPr>
            <w:r w:rsidRPr="00B03A89">
              <w:rPr>
                <w:b/>
                <w:bCs/>
                <w:sz w:val="18"/>
                <w:szCs w:val="18"/>
              </w:rPr>
              <w:t>192,70</w:t>
            </w:r>
          </w:p>
        </w:tc>
        <w:tc>
          <w:tcPr>
            <w:tcW w:w="992" w:type="dxa"/>
            <w:noWrap/>
            <w:vAlign w:val="center"/>
          </w:tcPr>
          <w:p w:rsidR="00B03A89" w:rsidRPr="00B03A89" w:rsidRDefault="00B03A89">
            <w:pPr>
              <w:jc w:val="center"/>
              <w:rPr>
                <w:b/>
                <w:bCs/>
                <w:sz w:val="18"/>
                <w:szCs w:val="18"/>
              </w:rPr>
            </w:pPr>
            <w:r w:rsidRPr="00B03A89">
              <w:rPr>
                <w:b/>
                <w:bCs/>
                <w:sz w:val="18"/>
                <w:szCs w:val="18"/>
              </w:rPr>
              <w:t>192,70</w:t>
            </w:r>
          </w:p>
        </w:tc>
        <w:tc>
          <w:tcPr>
            <w:tcW w:w="993" w:type="dxa"/>
            <w:noWrap/>
            <w:vAlign w:val="center"/>
          </w:tcPr>
          <w:p w:rsidR="00B03A89" w:rsidRPr="00B03A89" w:rsidRDefault="00B03A89">
            <w:pPr>
              <w:jc w:val="center"/>
              <w:rPr>
                <w:b/>
                <w:bCs/>
                <w:sz w:val="18"/>
                <w:szCs w:val="18"/>
              </w:rPr>
            </w:pPr>
            <w:r w:rsidRPr="00B03A89">
              <w:rPr>
                <w:b/>
                <w:bCs/>
                <w:sz w:val="18"/>
                <w:szCs w:val="18"/>
              </w:rPr>
              <w:t>192,70</w:t>
            </w:r>
          </w:p>
        </w:tc>
      </w:tr>
      <w:tr w:rsidR="00B03A89" w:rsidRPr="00081C97" w:rsidTr="005226E4">
        <w:trPr>
          <w:trHeight w:val="159"/>
        </w:trPr>
        <w:tc>
          <w:tcPr>
            <w:tcW w:w="2874" w:type="dxa"/>
            <w:vAlign w:val="bottom"/>
          </w:tcPr>
          <w:p w:rsidR="00B03A89" w:rsidRPr="00081C97" w:rsidRDefault="00B03A89" w:rsidP="006D144A">
            <w:pPr>
              <w:rPr>
                <w:b/>
                <w:bCs/>
                <w:sz w:val="18"/>
                <w:szCs w:val="18"/>
              </w:rPr>
            </w:pPr>
            <w:r w:rsidRPr="00081C97">
              <w:rPr>
                <w:b/>
                <w:bCs/>
                <w:sz w:val="18"/>
                <w:szCs w:val="18"/>
              </w:rPr>
              <w:t xml:space="preserve">Одноставочный тариф </w:t>
            </w:r>
          </w:p>
        </w:tc>
        <w:tc>
          <w:tcPr>
            <w:tcW w:w="1134" w:type="dxa"/>
            <w:vAlign w:val="bottom"/>
          </w:tcPr>
          <w:p w:rsidR="00B03A89" w:rsidRPr="00081C97" w:rsidRDefault="00B03A89" w:rsidP="006D144A">
            <w:pPr>
              <w:jc w:val="center"/>
              <w:rPr>
                <w:b/>
                <w:bCs/>
                <w:sz w:val="18"/>
                <w:szCs w:val="18"/>
              </w:rPr>
            </w:pPr>
            <w:r w:rsidRPr="00081C97">
              <w:rPr>
                <w:b/>
                <w:bCs/>
                <w:sz w:val="18"/>
                <w:szCs w:val="18"/>
              </w:rPr>
              <w:t>руб/</w:t>
            </w:r>
            <w:r>
              <w:rPr>
                <w:b/>
                <w:bCs/>
                <w:sz w:val="18"/>
                <w:szCs w:val="18"/>
              </w:rPr>
              <w:t>кВтч</w:t>
            </w:r>
          </w:p>
        </w:tc>
        <w:tc>
          <w:tcPr>
            <w:tcW w:w="1032" w:type="dxa"/>
            <w:noWrap/>
            <w:vAlign w:val="center"/>
          </w:tcPr>
          <w:p w:rsidR="00B03A89" w:rsidRPr="008D0EF4" w:rsidRDefault="00B03A89">
            <w:pPr>
              <w:jc w:val="center"/>
              <w:rPr>
                <w:b/>
                <w:bCs/>
                <w:sz w:val="18"/>
                <w:szCs w:val="18"/>
              </w:rPr>
            </w:pPr>
            <w:r w:rsidRPr="008D0EF4">
              <w:rPr>
                <w:b/>
                <w:bCs/>
                <w:sz w:val="18"/>
                <w:szCs w:val="18"/>
              </w:rPr>
              <w:t>0,63523</w:t>
            </w:r>
          </w:p>
        </w:tc>
        <w:tc>
          <w:tcPr>
            <w:tcW w:w="1080" w:type="dxa"/>
            <w:gridSpan w:val="2"/>
            <w:noWrap/>
            <w:vAlign w:val="center"/>
          </w:tcPr>
          <w:p w:rsidR="00B03A89" w:rsidRPr="008D0EF4" w:rsidRDefault="00B03A89">
            <w:pPr>
              <w:jc w:val="center"/>
              <w:rPr>
                <w:b/>
                <w:bCs/>
                <w:sz w:val="18"/>
                <w:szCs w:val="18"/>
              </w:rPr>
            </w:pPr>
            <w:r w:rsidRPr="008D0EF4">
              <w:rPr>
                <w:b/>
                <w:bCs/>
                <w:sz w:val="18"/>
                <w:szCs w:val="18"/>
              </w:rPr>
              <w:t>0,63523</w:t>
            </w:r>
          </w:p>
        </w:tc>
        <w:tc>
          <w:tcPr>
            <w:tcW w:w="1080" w:type="dxa"/>
            <w:noWrap/>
            <w:vAlign w:val="center"/>
          </w:tcPr>
          <w:p w:rsidR="00B03A89" w:rsidRPr="008D0EF4" w:rsidRDefault="00B03A89">
            <w:pPr>
              <w:jc w:val="center"/>
              <w:rPr>
                <w:b/>
                <w:bCs/>
                <w:sz w:val="18"/>
                <w:szCs w:val="18"/>
              </w:rPr>
            </w:pPr>
            <w:r w:rsidRPr="008D0EF4">
              <w:rPr>
                <w:b/>
                <w:bCs/>
                <w:sz w:val="18"/>
                <w:szCs w:val="18"/>
              </w:rPr>
              <w:t>0,63523</w:t>
            </w:r>
          </w:p>
        </w:tc>
        <w:tc>
          <w:tcPr>
            <w:tcW w:w="1060" w:type="dxa"/>
            <w:shd w:val="clear" w:color="auto" w:fill="FFFFFF"/>
            <w:noWrap/>
            <w:vAlign w:val="center"/>
          </w:tcPr>
          <w:p w:rsidR="00B03A89" w:rsidRPr="00B03A89" w:rsidRDefault="00B03A89">
            <w:pPr>
              <w:jc w:val="center"/>
              <w:rPr>
                <w:b/>
                <w:bCs/>
                <w:sz w:val="18"/>
                <w:szCs w:val="18"/>
              </w:rPr>
            </w:pPr>
            <w:r w:rsidRPr="00B03A89">
              <w:rPr>
                <w:b/>
                <w:bCs/>
                <w:sz w:val="18"/>
                <w:szCs w:val="18"/>
              </w:rPr>
              <w:t>0,61533</w:t>
            </w:r>
          </w:p>
        </w:tc>
        <w:tc>
          <w:tcPr>
            <w:tcW w:w="992" w:type="dxa"/>
            <w:noWrap/>
            <w:vAlign w:val="center"/>
          </w:tcPr>
          <w:p w:rsidR="00B03A89" w:rsidRPr="00B03A89" w:rsidRDefault="00B03A89">
            <w:pPr>
              <w:jc w:val="center"/>
              <w:rPr>
                <w:b/>
                <w:bCs/>
                <w:sz w:val="18"/>
                <w:szCs w:val="18"/>
              </w:rPr>
            </w:pPr>
            <w:r w:rsidRPr="00B03A89">
              <w:rPr>
                <w:b/>
                <w:bCs/>
                <w:sz w:val="18"/>
                <w:szCs w:val="18"/>
              </w:rPr>
              <w:t>0,61533</w:t>
            </w:r>
          </w:p>
        </w:tc>
        <w:tc>
          <w:tcPr>
            <w:tcW w:w="993" w:type="dxa"/>
            <w:noWrap/>
            <w:vAlign w:val="center"/>
          </w:tcPr>
          <w:p w:rsidR="00B03A89" w:rsidRPr="00B03A89" w:rsidRDefault="00B03A89">
            <w:pPr>
              <w:jc w:val="center"/>
              <w:rPr>
                <w:b/>
                <w:bCs/>
                <w:sz w:val="18"/>
                <w:szCs w:val="18"/>
              </w:rPr>
            </w:pPr>
            <w:r w:rsidRPr="00B03A89">
              <w:rPr>
                <w:b/>
                <w:bCs/>
                <w:sz w:val="18"/>
                <w:szCs w:val="18"/>
              </w:rPr>
              <w:t>0,61533</w:t>
            </w:r>
          </w:p>
        </w:tc>
      </w:tr>
      <w:tr w:rsidR="00FF54F9" w:rsidRPr="00081C97" w:rsidTr="006D144A">
        <w:trPr>
          <w:trHeight w:val="153"/>
        </w:trPr>
        <w:tc>
          <w:tcPr>
            <w:tcW w:w="10245" w:type="dxa"/>
            <w:gridSpan w:val="9"/>
            <w:vAlign w:val="bottom"/>
          </w:tcPr>
          <w:p w:rsidR="00FF54F9" w:rsidRDefault="00FF54F9" w:rsidP="006D144A">
            <w:pPr>
              <w:jc w:val="right"/>
              <w:rPr>
                <w:b/>
                <w:bCs/>
              </w:rPr>
            </w:pPr>
            <w:r w:rsidRPr="00F0655D">
              <w:rPr>
                <w:b/>
                <w:bCs/>
              </w:rPr>
              <w:t>Отклонение в % (год к году;  1</w:t>
            </w:r>
            <w:r>
              <w:rPr>
                <w:b/>
                <w:bCs/>
              </w:rPr>
              <w:t>пг</w:t>
            </w:r>
            <w:r w:rsidRPr="00F0655D">
              <w:rPr>
                <w:b/>
                <w:bCs/>
              </w:rPr>
              <w:t>. послед</w:t>
            </w:r>
            <w:proofErr w:type="gramStart"/>
            <w:r w:rsidRPr="00F0655D">
              <w:rPr>
                <w:b/>
                <w:bCs/>
              </w:rPr>
              <w:t>.</w:t>
            </w:r>
            <w:proofErr w:type="gramEnd"/>
            <w:r w:rsidRPr="00F0655D">
              <w:rPr>
                <w:b/>
                <w:bCs/>
              </w:rPr>
              <w:t xml:space="preserve"> </w:t>
            </w:r>
            <w:proofErr w:type="gramStart"/>
            <w:r w:rsidRPr="00F0655D">
              <w:rPr>
                <w:b/>
                <w:bCs/>
              </w:rPr>
              <w:t>г</w:t>
            </w:r>
            <w:proofErr w:type="gramEnd"/>
            <w:r w:rsidRPr="00F0655D">
              <w:rPr>
                <w:b/>
                <w:bCs/>
              </w:rPr>
              <w:t>ода ко 2</w:t>
            </w:r>
            <w:r>
              <w:rPr>
                <w:b/>
                <w:bCs/>
              </w:rPr>
              <w:t>полуг</w:t>
            </w:r>
            <w:r w:rsidRPr="00F0655D">
              <w:rPr>
                <w:b/>
                <w:bCs/>
              </w:rPr>
              <w:t xml:space="preserve">. предыд. года; 2 </w:t>
            </w:r>
            <w:r>
              <w:rPr>
                <w:b/>
                <w:bCs/>
              </w:rPr>
              <w:t>пг. тек</w:t>
            </w:r>
            <w:r w:rsidRPr="00F0655D">
              <w:rPr>
                <w:b/>
                <w:bCs/>
              </w:rPr>
              <w:t xml:space="preserve">. года к 1 </w:t>
            </w:r>
            <w:r>
              <w:rPr>
                <w:b/>
                <w:bCs/>
              </w:rPr>
              <w:t>пг. тек</w:t>
            </w:r>
            <w:r w:rsidRPr="00F0655D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>г.)</w:t>
            </w:r>
          </w:p>
        </w:tc>
      </w:tr>
      <w:tr w:rsidR="00B03A89" w:rsidRPr="00081C97" w:rsidTr="006D144A">
        <w:trPr>
          <w:trHeight w:val="153"/>
        </w:trPr>
        <w:tc>
          <w:tcPr>
            <w:tcW w:w="4008" w:type="dxa"/>
            <w:gridSpan w:val="2"/>
            <w:vAlign w:val="bottom"/>
          </w:tcPr>
          <w:p w:rsidR="00B03A89" w:rsidRPr="00811858" w:rsidRDefault="00B03A89" w:rsidP="006D144A">
            <w:pPr>
              <w:rPr>
                <w:sz w:val="18"/>
                <w:szCs w:val="18"/>
              </w:rPr>
            </w:pPr>
            <w:r w:rsidRPr="00081C97">
              <w:rPr>
                <w:sz w:val="18"/>
                <w:szCs w:val="18"/>
              </w:rPr>
              <w:t>Ставка на содержание</w:t>
            </w:r>
            <w:r w:rsidRPr="00081C9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32" w:type="dxa"/>
            <w:noWrap/>
            <w:vAlign w:val="center"/>
          </w:tcPr>
          <w:p w:rsidR="00B03A89" w:rsidRPr="00B03A89" w:rsidRDefault="00B03A89">
            <w:pPr>
              <w:jc w:val="center"/>
              <w:rPr>
                <w:sz w:val="18"/>
                <w:szCs w:val="18"/>
              </w:rPr>
            </w:pPr>
            <w:r w:rsidRPr="00B03A89">
              <w:rPr>
                <w:sz w:val="18"/>
                <w:szCs w:val="18"/>
              </w:rPr>
              <w:t>93,7</w:t>
            </w:r>
          </w:p>
        </w:tc>
        <w:tc>
          <w:tcPr>
            <w:tcW w:w="1066" w:type="dxa"/>
            <w:noWrap/>
            <w:vAlign w:val="center"/>
          </w:tcPr>
          <w:p w:rsidR="00B03A89" w:rsidRPr="00B03A89" w:rsidRDefault="00B03A89">
            <w:pPr>
              <w:jc w:val="center"/>
              <w:rPr>
                <w:sz w:val="18"/>
                <w:szCs w:val="18"/>
              </w:rPr>
            </w:pPr>
            <w:r w:rsidRPr="00B03A89">
              <w:rPr>
                <w:sz w:val="18"/>
                <w:szCs w:val="18"/>
              </w:rPr>
              <w:t>93,6</w:t>
            </w:r>
          </w:p>
        </w:tc>
        <w:tc>
          <w:tcPr>
            <w:tcW w:w="1094" w:type="dxa"/>
            <w:gridSpan w:val="2"/>
            <w:vAlign w:val="center"/>
          </w:tcPr>
          <w:p w:rsidR="00B03A89" w:rsidRPr="00B03A89" w:rsidRDefault="00B03A89">
            <w:pPr>
              <w:jc w:val="center"/>
              <w:rPr>
                <w:sz w:val="18"/>
                <w:szCs w:val="18"/>
              </w:rPr>
            </w:pPr>
            <w:r w:rsidRPr="00B03A89">
              <w:rPr>
                <w:sz w:val="18"/>
                <w:szCs w:val="18"/>
              </w:rPr>
              <w:t>100,1</w:t>
            </w:r>
          </w:p>
        </w:tc>
        <w:tc>
          <w:tcPr>
            <w:tcW w:w="1060" w:type="dxa"/>
            <w:noWrap/>
            <w:vAlign w:val="center"/>
          </w:tcPr>
          <w:p w:rsidR="00B03A89" w:rsidRPr="00B03A89" w:rsidRDefault="00B03A89">
            <w:pPr>
              <w:jc w:val="center"/>
              <w:rPr>
                <w:sz w:val="18"/>
                <w:szCs w:val="18"/>
              </w:rPr>
            </w:pPr>
            <w:r w:rsidRPr="00B03A89">
              <w:rPr>
                <w:sz w:val="18"/>
                <w:szCs w:val="18"/>
              </w:rPr>
              <w:t>94,5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B03A89" w:rsidRPr="00B03A89" w:rsidRDefault="00B03A89">
            <w:pPr>
              <w:jc w:val="center"/>
              <w:rPr>
                <w:sz w:val="18"/>
                <w:szCs w:val="18"/>
              </w:rPr>
            </w:pPr>
            <w:r w:rsidRPr="00B03A89">
              <w:rPr>
                <w:sz w:val="18"/>
                <w:szCs w:val="18"/>
              </w:rPr>
              <w:t>94,4</w:t>
            </w:r>
          </w:p>
        </w:tc>
        <w:tc>
          <w:tcPr>
            <w:tcW w:w="993" w:type="dxa"/>
            <w:noWrap/>
            <w:vAlign w:val="center"/>
          </w:tcPr>
          <w:p w:rsidR="00B03A89" w:rsidRPr="00B03A89" w:rsidRDefault="00B03A89">
            <w:pPr>
              <w:jc w:val="center"/>
              <w:rPr>
                <w:sz w:val="18"/>
                <w:szCs w:val="18"/>
              </w:rPr>
            </w:pPr>
            <w:r w:rsidRPr="00B03A89">
              <w:rPr>
                <w:sz w:val="18"/>
                <w:szCs w:val="18"/>
              </w:rPr>
              <w:t>100,1</w:t>
            </w:r>
          </w:p>
        </w:tc>
      </w:tr>
      <w:tr w:rsidR="00B03A89" w:rsidRPr="00081C97" w:rsidTr="006D144A">
        <w:trPr>
          <w:trHeight w:val="153"/>
        </w:trPr>
        <w:tc>
          <w:tcPr>
            <w:tcW w:w="4008" w:type="dxa"/>
            <w:gridSpan w:val="2"/>
            <w:noWrap/>
            <w:vAlign w:val="bottom"/>
          </w:tcPr>
          <w:p w:rsidR="00B03A89" w:rsidRPr="00081C97" w:rsidRDefault="00B03A89" w:rsidP="006D144A">
            <w:pPr>
              <w:rPr>
                <w:color w:val="000000"/>
                <w:sz w:val="18"/>
                <w:szCs w:val="18"/>
              </w:rPr>
            </w:pPr>
            <w:r w:rsidRPr="000A25D0">
              <w:rPr>
                <w:sz w:val="18"/>
                <w:szCs w:val="18"/>
              </w:rPr>
              <w:t>Ставка на оплату технологического расхода (потерь)</w:t>
            </w:r>
          </w:p>
        </w:tc>
        <w:tc>
          <w:tcPr>
            <w:tcW w:w="1032" w:type="dxa"/>
            <w:noWrap/>
            <w:vAlign w:val="center"/>
          </w:tcPr>
          <w:p w:rsidR="00B03A89" w:rsidRPr="00B03A89" w:rsidRDefault="00B03A89">
            <w:pPr>
              <w:jc w:val="center"/>
              <w:rPr>
                <w:sz w:val="18"/>
                <w:szCs w:val="18"/>
              </w:rPr>
            </w:pPr>
            <w:r w:rsidRPr="00B03A89">
              <w:rPr>
                <w:sz w:val="18"/>
                <w:szCs w:val="18"/>
              </w:rPr>
              <w:t>107,1</w:t>
            </w:r>
          </w:p>
        </w:tc>
        <w:tc>
          <w:tcPr>
            <w:tcW w:w="1066" w:type="dxa"/>
            <w:noWrap/>
            <w:vAlign w:val="center"/>
          </w:tcPr>
          <w:p w:rsidR="00B03A89" w:rsidRPr="00B03A89" w:rsidRDefault="00B03A89">
            <w:pPr>
              <w:jc w:val="center"/>
              <w:rPr>
                <w:sz w:val="18"/>
                <w:szCs w:val="18"/>
              </w:rPr>
            </w:pPr>
            <w:r w:rsidRPr="00B03A89">
              <w:rPr>
                <w:sz w:val="18"/>
                <w:szCs w:val="18"/>
              </w:rPr>
              <w:t>107,1</w:t>
            </w:r>
          </w:p>
        </w:tc>
        <w:tc>
          <w:tcPr>
            <w:tcW w:w="1094" w:type="dxa"/>
            <w:gridSpan w:val="2"/>
            <w:vAlign w:val="center"/>
          </w:tcPr>
          <w:p w:rsidR="00B03A89" w:rsidRPr="00B03A89" w:rsidRDefault="00B03A89">
            <w:pPr>
              <w:jc w:val="center"/>
              <w:rPr>
                <w:sz w:val="18"/>
                <w:szCs w:val="18"/>
              </w:rPr>
            </w:pPr>
            <w:r w:rsidRPr="00B03A89">
              <w:rPr>
                <w:sz w:val="18"/>
                <w:szCs w:val="18"/>
              </w:rPr>
              <w:t>100,0</w:t>
            </w:r>
          </w:p>
        </w:tc>
        <w:tc>
          <w:tcPr>
            <w:tcW w:w="1060" w:type="dxa"/>
            <w:noWrap/>
            <w:vAlign w:val="center"/>
          </w:tcPr>
          <w:p w:rsidR="00B03A89" w:rsidRPr="00B03A89" w:rsidRDefault="00B03A89">
            <w:pPr>
              <w:jc w:val="center"/>
              <w:rPr>
                <w:sz w:val="18"/>
                <w:szCs w:val="18"/>
              </w:rPr>
            </w:pPr>
            <w:r w:rsidRPr="00B03A89">
              <w:rPr>
                <w:sz w:val="18"/>
                <w:szCs w:val="18"/>
              </w:rPr>
              <w:t>111,4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B03A89" w:rsidRPr="00B03A89" w:rsidRDefault="00B03A89">
            <w:pPr>
              <w:jc w:val="center"/>
              <w:rPr>
                <w:sz w:val="18"/>
                <w:szCs w:val="18"/>
              </w:rPr>
            </w:pPr>
            <w:r w:rsidRPr="00B03A89">
              <w:rPr>
                <w:sz w:val="18"/>
                <w:szCs w:val="18"/>
              </w:rPr>
              <w:t>111,4</w:t>
            </w:r>
          </w:p>
        </w:tc>
        <w:tc>
          <w:tcPr>
            <w:tcW w:w="993" w:type="dxa"/>
            <w:noWrap/>
            <w:vAlign w:val="center"/>
          </w:tcPr>
          <w:p w:rsidR="00B03A89" w:rsidRPr="00B03A89" w:rsidRDefault="00B03A89">
            <w:pPr>
              <w:jc w:val="center"/>
              <w:rPr>
                <w:sz w:val="18"/>
                <w:szCs w:val="18"/>
              </w:rPr>
            </w:pPr>
            <w:r w:rsidRPr="00B03A89">
              <w:rPr>
                <w:sz w:val="18"/>
                <w:szCs w:val="18"/>
              </w:rPr>
              <w:t>100,0</w:t>
            </w:r>
          </w:p>
        </w:tc>
      </w:tr>
      <w:tr w:rsidR="00B03A89" w:rsidRPr="00081C97" w:rsidTr="006D144A">
        <w:trPr>
          <w:trHeight w:val="179"/>
        </w:trPr>
        <w:tc>
          <w:tcPr>
            <w:tcW w:w="4008" w:type="dxa"/>
            <w:gridSpan w:val="2"/>
            <w:noWrap/>
            <w:vAlign w:val="bottom"/>
          </w:tcPr>
          <w:p w:rsidR="00B03A89" w:rsidRPr="00081C97" w:rsidRDefault="00B03A89" w:rsidP="006D144A">
            <w:pPr>
              <w:rPr>
                <w:color w:val="000000"/>
                <w:sz w:val="18"/>
                <w:szCs w:val="18"/>
              </w:rPr>
            </w:pPr>
            <w:r w:rsidRPr="00081C97">
              <w:rPr>
                <w:color w:val="000000"/>
                <w:sz w:val="18"/>
                <w:szCs w:val="18"/>
              </w:rPr>
              <w:t xml:space="preserve">Одноставочный тариф </w:t>
            </w:r>
          </w:p>
        </w:tc>
        <w:tc>
          <w:tcPr>
            <w:tcW w:w="1032" w:type="dxa"/>
            <w:noWrap/>
            <w:vAlign w:val="center"/>
          </w:tcPr>
          <w:p w:rsidR="00B03A89" w:rsidRPr="00B03A89" w:rsidRDefault="00B03A89">
            <w:pPr>
              <w:jc w:val="center"/>
              <w:rPr>
                <w:sz w:val="18"/>
                <w:szCs w:val="18"/>
              </w:rPr>
            </w:pPr>
            <w:r w:rsidRPr="00B03A89">
              <w:rPr>
                <w:sz w:val="18"/>
                <w:szCs w:val="18"/>
              </w:rPr>
              <w:t>97,3</w:t>
            </w:r>
          </w:p>
        </w:tc>
        <w:tc>
          <w:tcPr>
            <w:tcW w:w="1066" w:type="dxa"/>
            <w:noWrap/>
            <w:vAlign w:val="center"/>
          </w:tcPr>
          <w:p w:rsidR="00B03A89" w:rsidRPr="00B03A89" w:rsidRDefault="00B03A89">
            <w:pPr>
              <w:jc w:val="center"/>
              <w:rPr>
                <w:sz w:val="18"/>
                <w:szCs w:val="18"/>
              </w:rPr>
            </w:pPr>
            <w:r w:rsidRPr="00B03A89">
              <w:rPr>
                <w:sz w:val="18"/>
                <w:szCs w:val="18"/>
              </w:rPr>
              <w:t>97,3</w:t>
            </w:r>
          </w:p>
        </w:tc>
        <w:tc>
          <w:tcPr>
            <w:tcW w:w="1094" w:type="dxa"/>
            <w:gridSpan w:val="2"/>
            <w:vAlign w:val="center"/>
          </w:tcPr>
          <w:p w:rsidR="00B03A89" w:rsidRPr="00B03A89" w:rsidRDefault="00B03A89">
            <w:pPr>
              <w:jc w:val="center"/>
              <w:rPr>
                <w:sz w:val="18"/>
                <w:szCs w:val="18"/>
              </w:rPr>
            </w:pPr>
            <w:r w:rsidRPr="00B03A89">
              <w:rPr>
                <w:sz w:val="18"/>
                <w:szCs w:val="18"/>
              </w:rPr>
              <w:t>100,0</w:t>
            </w:r>
          </w:p>
        </w:tc>
        <w:tc>
          <w:tcPr>
            <w:tcW w:w="1060" w:type="dxa"/>
            <w:noWrap/>
            <w:vAlign w:val="center"/>
          </w:tcPr>
          <w:p w:rsidR="00B03A89" w:rsidRPr="00B03A89" w:rsidRDefault="00B03A89">
            <w:pPr>
              <w:jc w:val="center"/>
              <w:rPr>
                <w:sz w:val="18"/>
                <w:szCs w:val="18"/>
              </w:rPr>
            </w:pPr>
            <w:r w:rsidRPr="00B03A89">
              <w:rPr>
                <w:sz w:val="18"/>
                <w:szCs w:val="18"/>
              </w:rPr>
              <w:t>96,9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B03A89" w:rsidRPr="00B03A89" w:rsidRDefault="00B03A89">
            <w:pPr>
              <w:jc w:val="center"/>
              <w:rPr>
                <w:sz w:val="18"/>
                <w:szCs w:val="18"/>
              </w:rPr>
            </w:pPr>
            <w:r w:rsidRPr="00B03A89">
              <w:rPr>
                <w:sz w:val="18"/>
                <w:szCs w:val="18"/>
              </w:rPr>
              <w:t>96,9</w:t>
            </w:r>
          </w:p>
        </w:tc>
        <w:tc>
          <w:tcPr>
            <w:tcW w:w="993" w:type="dxa"/>
            <w:noWrap/>
            <w:vAlign w:val="center"/>
          </w:tcPr>
          <w:p w:rsidR="00B03A89" w:rsidRPr="00B03A89" w:rsidRDefault="00B03A89">
            <w:pPr>
              <w:jc w:val="center"/>
              <w:rPr>
                <w:sz w:val="18"/>
                <w:szCs w:val="18"/>
              </w:rPr>
            </w:pPr>
            <w:r w:rsidRPr="00B03A89">
              <w:rPr>
                <w:sz w:val="18"/>
                <w:szCs w:val="18"/>
              </w:rPr>
              <w:t>100,0</w:t>
            </w:r>
          </w:p>
        </w:tc>
      </w:tr>
    </w:tbl>
    <w:p w:rsidR="005226E4" w:rsidRDefault="005226E4" w:rsidP="00B872FF">
      <w:pPr>
        <w:pStyle w:val="a3"/>
        <w:tabs>
          <w:tab w:val="left" w:pos="0"/>
        </w:tabs>
        <w:spacing w:after="0"/>
        <w:ind w:left="0" w:firstLine="709"/>
        <w:jc w:val="both"/>
        <w:rPr>
          <w:b/>
          <w:sz w:val="24"/>
        </w:rPr>
      </w:pPr>
    </w:p>
    <w:p w:rsidR="00B872FF" w:rsidRPr="00862E89" w:rsidRDefault="00B872FF" w:rsidP="00B872FF">
      <w:pPr>
        <w:pStyle w:val="a3"/>
        <w:tabs>
          <w:tab w:val="left" w:pos="0"/>
        </w:tabs>
        <w:spacing w:after="0"/>
        <w:ind w:left="0" w:firstLine="709"/>
        <w:jc w:val="both"/>
        <w:rPr>
          <w:b/>
          <w:sz w:val="24"/>
          <w:szCs w:val="24"/>
        </w:rPr>
      </w:pPr>
      <w:r w:rsidRPr="00B241C0">
        <w:rPr>
          <w:b/>
          <w:sz w:val="24"/>
          <w:lang w:val="en-US"/>
        </w:rPr>
        <w:t>II</w:t>
      </w:r>
      <w:r w:rsidRPr="00B241C0">
        <w:rPr>
          <w:b/>
          <w:sz w:val="24"/>
        </w:rPr>
        <w:t xml:space="preserve">. </w:t>
      </w:r>
      <w:r w:rsidRPr="00862E89">
        <w:rPr>
          <w:b/>
          <w:sz w:val="24"/>
        </w:rPr>
        <w:t xml:space="preserve">Формирование НВВ в части деятельности по </w:t>
      </w:r>
      <w:r w:rsidR="004B102A">
        <w:rPr>
          <w:b/>
          <w:sz w:val="24"/>
        </w:rPr>
        <w:t>предоставлению услуг по передаче электрической энергии в</w:t>
      </w:r>
      <w:r w:rsidRPr="00862E89">
        <w:rPr>
          <w:b/>
          <w:sz w:val="24"/>
        </w:rPr>
        <w:t xml:space="preserve"> целом по предприятию, с учетом корректировки расходов на осуществление деятельности по оказанию услуг по</w:t>
      </w:r>
      <w:r w:rsidR="00A103EE">
        <w:rPr>
          <w:b/>
          <w:sz w:val="24"/>
        </w:rPr>
        <w:t xml:space="preserve"> передаче электроэнергии на 2020</w:t>
      </w:r>
      <w:r w:rsidRPr="00862E89">
        <w:rPr>
          <w:b/>
          <w:sz w:val="24"/>
        </w:rPr>
        <w:t xml:space="preserve"> г.</w:t>
      </w:r>
    </w:p>
    <w:p w:rsidR="00B872FF" w:rsidRPr="00EA1317" w:rsidRDefault="00B872FF" w:rsidP="00B872FF">
      <w:pPr>
        <w:pStyle w:val="a3"/>
        <w:tabs>
          <w:tab w:val="left" w:pos="0"/>
        </w:tabs>
        <w:spacing w:after="0"/>
        <w:ind w:left="709"/>
        <w:jc w:val="both"/>
        <w:rPr>
          <w:b/>
          <w:i/>
          <w:sz w:val="24"/>
          <w:szCs w:val="24"/>
        </w:rPr>
      </w:pPr>
    </w:p>
    <w:p w:rsidR="00B872FF" w:rsidRPr="008A5E45" w:rsidRDefault="00B872FF" w:rsidP="00B872FF">
      <w:pPr>
        <w:pStyle w:val="a3"/>
        <w:numPr>
          <w:ilvl w:val="1"/>
          <w:numId w:val="26"/>
        </w:numPr>
        <w:tabs>
          <w:tab w:val="left" w:pos="0"/>
        </w:tabs>
        <w:spacing w:after="0"/>
        <w:ind w:left="0" w:firstLine="709"/>
        <w:jc w:val="both"/>
        <w:rPr>
          <w:b/>
          <w:i/>
          <w:sz w:val="24"/>
          <w:szCs w:val="24"/>
        </w:rPr>
      </w:pPr>
      <w:r w:rsidRPr="008A5E45">
        <w:rPr>
          <w:b/>
          <w:i/>
          <w:sz w:val="24"/>
        </w:rPr>
        <w:t>Объём и структура энергопотребления</w:t>
      </w:r>
      <w:r>
        <w:rPr>
          <w:b/>
          <w:i/>
          <w:sz w:val="24"/>
        </w:rPr>
        <w:t xml:space="preserve"> ООО </w:t>
      </w:r>
      <w:r w:rsidR="00A103EE" w:rsidRPr="00A103EE">
        <w:rPr>
          <w:b/>
          <w:i/>
          <w:sz w:val="24"/>
          <w:szCs w:val="24"/>
        </w:rPr>
        <w:t>«М-ЭнергоСеть»</w:t>
      </w:r>
      <w:r w:rsidR="00A103EE">
        <w:rPr>
          <w:b/>
          <w:i/>
          <w:sz w:val="24"/>
        </w:rPr>
        <w:t xml:space="preserve"> </w:t>
      </w:r>
      <w:r w:rsidR="00A103EE">
        <w:rPr>
          <w:b/>
          <w:i/>
          <w:sz w:val="24"/>
          <w:szCs w:val="24"/>
        </w:rPr>
        <w:t>на 2019-2020</w:t>
      </w:r>
      <w:r w:rsidR="00073995">
        <w:rPr>
          <w:b/>
          <w:i/>
          <w:sz w:val="24"/>
          <w:szCs w:val="24"/>
        </w:rPr>
        <w:t xml:space="preserve"> г.г. приведены в таблице 3</w:t>
      </w:r>
      <w:r w:rsidRPr="008A5E45">
        <w:rPr>
          <w:b/>
          <w:i/>
          <w:sz w:val="24"/>
          <w:szCs w:val="24"/>
        </w:rPr>
        <w:t>.</w:t>
      </w:r>
    </w:p>
    <w:p w:rsidR="00B872FF" w:rsidRDefault="00073995" w:rsidP="00B872FF">
      <w:pPr>
        <w:pStyle w:val="a3"/>
        <w:spacing w:after="0"/>
        <w:ind w:left="284" w:firstLine="425"/>
        <w:jc w:val="right"/>
      </w:pPr>
      <w:r>
        <w:t>Таблица 3</w:t>
      </w:r>
      <w:r w:rsidR="00B872FF">
        <w:t xml:space="preserve"> (</w:t>
      </w:r>
      <w:r w:rsidR="00B872FF" w:rsidRPr="004C1ACA">
        <w:t>млн</w:t>
      </w:r>
      <w:proofErr w:type="gramStart"/>
      <w:r w:rsidR="00B872FF" w:rsidRPr="004C1ACA">
        <w:t>.к</w:t>
      </w:r>
      <w:proofErr w:type="gramEnd"/>
      <w:r w:rsidR="00B872FF" w:rsidRPr="004C1ACA">
        <w:t>Втч.</w:t>
      </w:r>
      <w:r w:rsidR="00B872FF">
        <w:t>)</w:t>
      </w:r>
    </w:p>
    <w:tbl>
      <w:tblPr>
        <w:tblW w:w="9928" w:type="dxa"/>
        <w:tblInd w:w="103" w:type="dxa"/>
        <w:tblLayout w:type="fixed"/>
        <w:tblLook w:val="00A0" w:firstRow="1" w:lastRow="0" w:firstColumn="1" w:lastColumn="0" w:noHBand="0" w:noVBand="0"/>
      </w:tblPr>
      <w:tblGrid>
        <w:gridCol w:w="5392"/>
        <w:gridCol w:w="1134"/>
        <w:gridCol w:w="1134"/>
        <w:gridCol w:w="1134"/>
        <w:gridCol w:w="1134"/>
      </w:tblGrid>
      <w:tr w:rsidR="00B872FF" w:rsidRPr="00C04FA3" w:rsidTr="006D144A">
        <w:trPr>
          <w:trHeight w:val="300"/>
        </w:trPr>
        <w:tc>
          <w:tcPr>
            <w:tcW w:w="5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2FF" w:rsidRPr="00C04FA3" w:rsidRDefault="00B872FF" w:rsidP="006D144A">
            <w:pPr>
              <w:jc w:val="center"/>
              <w:rPr>
                <w:color w:val="000000"/>
                <w:sz w:val="18"/>
                <w:szCs w:val="18"/>
              </w:rPr>
            </w:pPr>
            <w:r w:rsidRPr="00C04FA3">
              <w:rPr>
                <w:color w:val="000000"/>
                <w:sz w:val="18"/>
                <w:szCs w:val="18"/>
              </w:rPr>
              <w:t>Показатели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2FF" w:rsidRPr="00C04FA3" w:rsidRDefault="00A103EE" w:rsidP="006D144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</w:t>
            </w:r>
            <w:r w:rsidR="00B872FF" w:rsidRPr="00C04FA3">
              <w:rPr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2FF" w:rsidRPr="00C04FA3" w:rsidRDefault="00A103EE" w:rsidP="006D144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</w:t>
            </w:r>
            <w:r w:rsidR="00B872FF" w:rsidRPr="00C04FA3">
              <w:rPr>
                <w:color w:val="000000"/>
                <w:sz w:val="18"/>
                <w:szCs w:val="18"/>
              </w:rPr>
              <w:t xml:space="preserve"> год</w:t>
            </w:r>
          </w:p>
        </w:tc>
      </w:tr>
      <w:tr w:rsidR="00B872FF" w:rsidRPr="00C04FA3" w:rsidTr="006D144A">
        <w:trPr>
          <w:trHeight w:val="342"/>
        </w:trPr>
        <w:tc>
          <w:tcPr>
            <w:tcW w:w="5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F" w:rsidRPr="00C04FA3" w:rsidRDefault="00B872FF" w:rsidP="006D144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72FF" w:rsidRPr="00C04FA3" w:rsidRDefault="00B872FF" w:rsidP="006D144A">
            <w:pPr>
              <w:jc w:val="center"/>
              <w:rPr>
                <w:color w:val="000000"/>
                <w:sz w:val="16"/>
                <w:szCs w:val="16"/>
              </w:rPr>
            </w:pPr>
            <w:r w:rsidRPr="00C04FA3">
              <w:rPr>
                <w:color w:val="000000"/>
                <w:sz w:val="16"/>
                <w:szCs w:val="16"/>
              </w:rPr>
              <w:t xml:space="preserve">принято ДТ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72FF" w:rsidRPr="00C04FA3" w:rsidRDefault="00B872FF" w:rsidP="006D144A">
            <w:pPr>
              <w:jc w:val="center"/>
              <w:rPr>
                <w:color w:val="000000"/>
                <w:sz w:val="16"/>
                <w:szCs w:val="16"/>
              </w:rPr>
            </w:pPr>
            <w:r w:rsidRPr="00C04FA3">
              <w:rPr>
                <w:color w:val="000000"/>
                <w:sz w:val="16"/>
                <w:szCs w:val="16"/>
              </w:rPr>
              <w:t>Проект ДТ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72FF" w:rsidRPr="00C04FA3" w:rsidRDefault="00B872FF" w:rsidP="006D144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</w:t>
            </w:r>
            <w:r w:rsidRPr="00C04FA3">
              <w:rPr>
                <w:color w:val="000000"/>
                <w:sz w:val="16"/>
                <w:szCs w:val="16"/>
              </w:rPr>
              <w:t xml:space="preserve">тклонение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72FF" w:rsidRPr="00C04FA3" w:rsidRDefault="00A103EE" w:rsidP="006D144A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в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% к плану 2019</w:t>
            </w:r>
            <w:r w:rsidR="00B872FF" w:rsidRPr="00C04FA3">
              <w:rPr>
                <w:color w:val="000000"/>
                <w:sz w:val="16"/>
                <w:szCs w:val="16"/>
              </w:rPr>
              <w:t xml:space="preserve"> года</w:t>
            </w:r>
          </w:p>
        </w:tc>
      </w:tr>
      <w:tr w:rsidR="00796CF0" w:rsidRPr="00C04FA3" w:rsidTr="006D144A">
        <w:trPr>
          <w:trHeight w:val="30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CF0" w:rsidRPr="00C04FA3" w:rsidRDefault="00796CF0" w:rsidP="006D144A">
            <w:pPr>
              <w:rPr>
                <w:color w:val="000000"/>
                <w:sz w:val="18"/>
                <w:szCs w:val="18"/>
              </w:rPr>
            </w:pPr>
            <w:r w:rsidRPr="00C04FA3">
              <w:rPr>
                <w:color w:val="000000"/>
                <w:sz w:val="18"/>
                <w:szCs w:val="18"/>
              </w:rPr>
              <w:t>1. Объём поступления электроэнергии в сеть: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6CF0" w:rsidRPr="00796CF0" w:rsidRDefault="00796CF0">
            <w:pPr>
              <w:jc w:val="center"/>
              <w:rPr>
                <w:color w:val="000000"/>
                <w:sz w:val="18"/>
                <w:szCs w:val="18"/>
              </w:rPr>
            </w:pPr>
            <w:r w:rsidRPr="00796CF0">
              <w:rPr>
                <w:color w:val="000000"/>
                <w:sz w:val="18"/>
                <w:szCs w:val="18"/>
              </w:rPr>
              <w:t>27,40040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6CF0" w:rsidRPr="00796CF0" w:rsidRDefault="00796CF0">
            <w:pPr>
              <w:jc w:val="center"/>
              <w:rPr>
                <w:color w:val="000000"/>
                <w:sz w:val="18"/>
                <w:szCs w:val="18"/>
              </w:rPr>
            </w:pPr>
            <w:r w:rsidRPr="00796CF0">
              <w:rPr>
                <w:color w:val="000000"/>
                <w:sz w:val="18"/>
                <w:szCs w:val="18"/>
              </w:rPr>
              <w:t>26,96535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6CF0" w:rsidRPr="00796CF0" w:rsidRDefault="00796CF0">
            <w:pPr>
              <w:jc w:val="center"/>
              <w:rPr>
                <w:color w:val="000000"/>
                <w:sz w:val="18"/>
                <w:szCs w:val="18"/>
              </w:rPr>
            </w:pPr>
            <w:r w:rsidRPr="00796CF0">
              <w:rPr>
                <w:color w:val="000000"/>
                <w:sz w:val="18"/>
                <w:szCs w:val="18"/>
              </w:rPr>
              <w:t>-0,43505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6CF0" w:rsidRPr="00796CF0" w:rsidRDefault="00796CF0">
            <w:pPr>
              <w:jc w:val="center"/>
              <w:rPr>
                <w:color w:val="000000"/>
                <w:sz w:val="18"/>
                <w:szCs w:val="18"/>
              </w:rPr>
            </w:pPr>
            <w:r w:rsidRPr="00796CF0">
              <w:rPr>
                <w:color w:val="000000"/>
                <w:sz w:val="18"/>
                <w:szCs w:val="18"/>
              </w:rPr>
              <w:t>-1,6%</w:t>
            </w:r>
          </w:p>
        </w:tc>
      </w:tr>
      <w:tr w:rsidR="00796CF0" w:rsidRPr="00C04FA3" w:rsidTr="006D144A">
        <w:trPr>
          <w:trHeight w:val="358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CF0" w:rsidRPr="00C04FA3" w:rsidRDefault="00796CF0" w:rsidP="006D144A">
            <w:pPr>
              <w:rPr>
                <w:color w:val="000000"/>
                <w:sz w:val="18"/>
                <w:szCs w:val="18"/>
              </w:rPr>
            </w:pPr>
            <w:r w:rsidRPr="00C04FA3">
              <w:rPr>
                <w:color w:val="000000"/>
                <w:sz w:val="18"/>
                <w:szCs w:val="18"/>
              </w:rPr>
              <w:t>1.1. Технологический расход электрической энергии на её передачу (потери), относимый на сторонних потребителей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6CF0" w:rsidRPr="00796CF0" w:rsidRDefault="00796CF0">
            <w:pPr>
              <w:jc w:val="center"/>
              <w:rPr>
                <w:color w:val="000000"/>
                <w:sz w:val="18"/>
                <w:szCs w:val="18"/>
              </w:rPr>
            </w:pPr>
            <w:r w:rsidRPr="00796CF0">
              <w:rPr>
                <w:color w:val="000000"/>
                <w:sz w:val="18"/>
                <w:szCs w:val="18"/>
              </w:rPr>
              <w:t>2,42640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6CF0" w:rsidRPr="00796CF0" w:rsidRDefault="00796CF0">
            <w:pPr>
              <w:jc w:val="center"/>
              <w:rPr>
                <w:color w:val="000000"/>
                <w:sz w:val="18"/>
                <w:szCs w:val="18"/>
              </w:rPr>
            </w:pPr>
            <w:r w:rsidRPr="00796CF0">
              <w:rPr>
                <w:color w:val="000000"/>
                <w:sz w:val="18"/>
                <w:szCs w:val="18"/>
              </w:rPr>
              <w:t>2,38829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6CF0" w:rsidRPr="00796CF0" w:rsidRDefault="00796CF0">
            <w:pPr>
              <w:jc w:val="center"/>
              <w:rPr>
                <w:color w:val="000000"/>
                <w:sz w:val="18"/>
                <w:szCs w:val="18"/>
              </w:rPr>
            </w:pPr>
            <w:r w:rsidRPr="00796CF0">
              <w:rPr>
                <w:color w:val="000000"/>
                <w:sz w:val="18"/>
                <w:szCs w:val="18"/>
              </w:rPr>
              <w:t>-0,03811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6CF0" w:rsidRPr="00796CF0" w:rsidRDefault="00796CF0">
            <w:pPr>
              <w:jc w:val="center"/>
              <w:rPr>
                <w:color w:val="000000"/>
                <w:sz w:val="18"/>
                <w:szCs w:val="18"/>
              </w:rPr>
            </w:pPr>
            <w:r w:rsidRPr="00796CF0">
              <w:rPr>
                <w:color w:val="000000"/>
                <w:sz w:val="18"/>
                <w:szCs w:val="18"/>
              </w:rPr>
              <w:t>-1,6%</w:t>
            </w:r>
          </w:p>
        </w:tc>
      </w:tr>
      <w:tr w:rsidR="00796CF0" w:rsidRPr="00C04FA3" w:rsidTr="006D144A">
        <w:trPr>
          <w:trHeight w:val="30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CF0" w:rsidRPr="00C04FA3" w:rsidRDefault="00796CF0" w:rsidP="006D144A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C04FA3">
              <w:rPr>
                <w:i/>
                <w:iCs/>
                <w:color w:val="000000"/>
                <w:sz w:val="18"/>
                <w:szCs w:val="18"/>
              </w:rPr>
              <w:t xml:space="preserve">То же </w:t>
            </w:r>
            <w:proofErr w:type="gramStart"/>
            <w:r w:rsidRPr="00C04FA3">
              <w:rPr>
                <w:i/>
                <w:iCs/>
                <w:color w:val="000000"/>
                <w:sz w:val="18"/>
                <w:szCs w:val="18"/>
              </w:rPr>
              <w:t>в</w:t>
            </w:r>
            <w:proofErr w:type="gramEnd"/>
            <w:r w:rsidRPr="00C04FA3">
              <w:rPr>
                <w:i/>
                <w:iCs/>
                <w:color w:val="000000"/>
                <w:sz w:val="18"/>
                <w:szCs w:val="18"/>
              </w:rPr>
              <w:t xml:space="preserve">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6CF0" w:rsidRPr="00796CF0" w:rsidRDefault="00796CF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96CF0">
              <w:rPr>
                <w:i/>
                <w:iCs/>
                <w:color w:val="000000"/>
                <w:sz w:val="18"/>
                <w:szCs w:val="18"/>
              </w:rPr>
              <w:t>8,86%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6CF0" w:rsidRPr="00796CF0" w:rsidRDefault="00796CF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796CF0">
              <w:rPr>
                <w:i/>
                <w:iCs/>
                <w:color w:val="000000"/>
                <w:sz w:val="18"/>
                <w:szCs w:val="18"/>
              </w:rPr>
              <w:t>8,86%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6CF0" w:rsidRPr="00796CF0" w:rsidRDefault="00796CF0">
            <w:pPr>
              <w:jc w:val="center"/>
              <w:rPr>
                <w:color w:val="000000"/>
                <w:sz w:val="18"/>
                <w:szCs w:val="18"/>
              </w:rPr>
            </w:pPr>
            <w:r w:rsidRPr="00796CF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6CF0" w:rsidRPr="00796CF0" w:rsidRDefault="00796CF0">
            <w:pPr>
              <w:jc w:val="center"/>
              <w:rPr>
                <w:color w:val="000000"/>
                <w:sz w:val="18"/>
                <w:szCs w:val="18"/>
              </w:rPr>
            </w:pPr>
            <w:r w:rsidRPr="00796CF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96CF0" w:rsidRPr="00C04FA3" w:rsidTr="006D144A">
        <w:trPr>
          <w:trHeight w:val="30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CF0" w:rsidRPr="00C04FA3" w:rsidRDefault="00796CF0" w:rsidP="006D144A">
            <w:pPr>
              <w:rPr>
                <w:color w:val="000000"/>
                <w:sz w:val="18"/>
                <w:szCs w:val="18"/>
              </w:rPr>
            </w:pPr>
            <w:r w:rsidRPr="00C04FA3">
              <w:rPr>
                <w:color w:val="000000"/>
                <w:sz w:val="18"/>
                <w:szCs w:val="18"/>
              </w:rPr>
              <w:t>1.2. Объём полезного отпуска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6CF0" w:rsidRPr="00796CF0" w:rsidRDefault="00796CF0">
            <w:pPr>
              <w:jc w:val="center"/>
              <w:rPr>
                <w:color w:val="000000"/>
                <w:sz w:val="18"/>
                <w:szCs w:val="18"/>
              </w:rPr>
            </w:pPr>
            <w:r w:rsidRPr="00796CF0">
              <w:rPr>
                <w:color w:val="000000"/>
                <w:sz w:val="18"/>
                <w:szCs w:val="18"/>
              </w:rPr>
              <w:t>24,9740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6CF0" w:rsidRPr="00796CF0" w:rsidRDefault="00796CF0">
            <w:pPr>
              <w:jc w:val="center"/>
              <w:rPr>
                <w:color w:val="000000"/>
                <w:sz w:val="18"/>
                <w:szCs w:val="18"/>
              </w:rPr>
            </w:pPr>
            <w:r w:rsidRPr="00796CF0">
              <w:rPr>
                <w:color w:val="000000"/>
                <w:sz w:val="18"/>
                <w:szCs w:val="18"/>
              </w:rPr>
              <w:t>24,5771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6CF0" w:rsidRPr="00796CF0" w:rsidRDefault="00796CF0">
            <w:pPr>
              <w:jc w:val="center"/>
              <w:rPr>
                <w:color w:val="000000"/>
                <w:sz w:val="18"/>
                <w:szCs w:val="18"/>
              </w:rPr>
            </w:pPr>
            <w:r w:rsidRPr="00796CF0">
              <w:rPr>
                <w:color w:val="000000"/>
                <w:sz w:val="18"/>
                <w:szCs w:val="18"/>
              </w:rPr>
              <w:t>-0,39694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6CF0" w:rsidRPr="00796CF0" w:rsidRDefault="00796CF0">
            <w:pPr>
              <w:jc w:val="center"/>
              <w:rPr>
                <w:color w:val="000000"/>
                <w:sz w:val="18"/>
                <w:szCs w:val="18"/>
              </w:rPr>
            </w:pPr>
            <w:r w:rsidRPr="00796CF0">
              <w:rPr>
                <w:color w:val="000000"/>
                <w:sz w:val="18"/>
                <w:szCs w:val="18"/>
              </w:rPr>
              <w:t>-1,6%</w:t>
            </w:r>
          </w:p>
        </w:tc>
      </w:tr>
    </w:tbl>
    <w:p w:rsidR="00B872FF" w:rsidRDefault="00B872FF" w:rsidP="00B872FF">
      <w:pPr>
        <w:pStyle w:val="a3"/>
        <w:spacing w:after="0"/>
        <w:ind w:left="284" w:firstLine="425"/>
        <w:jc w:val="right"/>
      </w:pPr>
    </w:p>
    <w:p w:rsidR="00B872FF" w:rsidRDefault="00B872FF" w:rsidP="00B872FF">
      <w:pPr>
        <w:pStyle w:val="a3"/>
        <w:tabs>
          <w:tab w:val="left" w:pos="993"/>
        </w:tabs>
        <w:spacing w:after="0"/>
        <w:ind w:left="0" w:firstLine="709"/>
        <w:jc w:val="both"/>
        <w:rPr>
          <w:b/>
          <w:i/>
          <w:sz w:val="24"/>
        </w:rPr>
      </w:pPr>
      <w:r w:rsidRPr="004C1ACA">
        <w:rPr>
          <w:b/>
          <w:i/>
          <w:sz w:val="24"/>
        </w:rPr>
        <w:t>2.</w:t>
      </w:r>
      <w:r>
        <w:rPr>
          <w:b/>
          <w:i/>
          <w:sz w:val="24"/>
        </w:rPr>
        <w:t>2.</w:t>
      </w:r>
      <w:r w:rsidRPr="004C1ACA">
        <w:rPr>
          <w:b/>
          <w:i/>
          <w:sz w:val="24"/>
        </w:rPr>
        <w:t xml:space="preserve"> Основные экономические показатели, связанные с содержанием объектов электросетевого хозяйства в целом по</w:t>
      </w:r>
      <w:r>
        <w:rPr>
          <w:b/>
          <w:i/>
          <w:sz w:val="24"/>
        </w:rPr>
        <w:t xml:space="preserve"> организации</w:t>
      </w:r>
      <w:r w:rsidRPr="004C1ACA">
        <w:rPr>
          <w:b/>
          <w:i/>
          <w:sz w:val="24"/>
        </w:rPr>
        <w:t xml:space="preserve">, а также с деятельностью по оказанию услуг по передаче электрической энергии с учётом корректировки </w:t>
      </w:r>
      <w:r w:rsidRPr="004C1ACA">
        <w:rPr>
          <w:b/>
          <w:i/>
          <w:sz w:val="24"/>
          <w:szCs w:val="24"/>
        </w:rPr>
        <w:t>п</w:t>
      </w:r>
      <w:r w:rsidR="00073995">
        <w:rPr>
          <w:b/>
          <w:i/>
          <w:sz w:val="24"/>
        </w:rPr>
        <w:t>риведены в таблице 4</w:t>
      </w:r>
      <w:r w:rsidRPr="004C1ACA">
        <w:rPr>
          <w:b/>
          <w:i/>
          <w:sz w:val="24"/>
        </w:rPr>
        <w:t>.</w:t>
      </w:r>
    </w:p>
    <w:p w:rsidR="00B872FF" w:rsidRDefault="00073995" w:rsidP="00D26919">
      <w:pPr>
        <w:pStyle w:val="a3"/>
        <w:spacing w:after="0"/>
        <w:ind w:left="720"/>
        <w:jc w:val="right"/>
        <w:rPr>
          <w:bCs/>
        </w:rPr>
      </w:pPr>
      <w:r>
        <w:t>Таблица 4</w:t>
      </w:r>
      <w:r w:rsidR="00B872FF" w:rsidRPr="004C1ACA">
        <w:rPr>
          <w:bCs/>
        </w:rPr>
        <w:t xml:space="preserve"> </w:t>
      </w:r>
      <w:r w:rsidR="00B872FF">
        <w:rPr>
          <w:bCs/>
        </w:rPr>
        <w:t>(</w:t>
      </w:r>
      <w:r w:rsidR="00B872FF" w:rsidRPr="004C1ACA">
        <w:rPr>
          <w:bCs/>
        </w:rPr>
        <w:t>тыс</w:t>
      </w:r>
      <w:proofErr w:type="gramStart"/>
      <w:r w:rsidR="00B872FF" w:rsidRPr="004C1ACA">
        <w:rPr>
          <w:bCs/>
        </w:rPr>
        <w:t>.р</w:t>
      </w:r>
      <w:proofErr w:type="gramEnd"/>
      <w:r w:rsidR="00B872FF" w:rsidRPr="004C1ACA">
        <w:rPr>
          <w:bCs/>
        </w:rPr>
        <w:t>уб.</w:t>
      </w:r>
      <w:r w:rsidR="00B872FF">
        <w:rPr>
          <w:bCs/>
        </w:rPr>
        <w:t>)</w:t>
      </w:r>
    </w:p>
    <w:p w:rsidR="00F32BAB" w:rsidRPr="00255921" w:rsidRDefault="00F32BAB" w:rsidP="00255921">
      <w:pPr>
        <w:rPr>
          <w:sz w:val="22"/>
          <w:szCs w:val="22"/>
        </w:rPr>
      </w:pPr>
      <w:r w:rsidRPr="00255921">
        <w:fldChar w:fldCharType="begin"/>
      </w:r>
      <w:r w:rsidRPr="00255921">
        <w:instrText xml:space="preserve"> LINK Excel.Sheet.12 "\\\\10.54.1.5\\Cenoviki\\Арбузова\\Копирование\\Работа январь 2016- нвр\\ООО М-ЭнергоСеть\\2020\\2020 МЭС формирование.xlsx" "в доклад!R3C1:R30C6" \a \f 4 \h  \* MERGEFORMAT </w:instrText>
      </w:r>
      <w:r w:rsidRPr="00255921">
        <w:fldChar w:fldCharType="separate"/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3544"/>
        <w:gridCol w:w="1276"/>
        <w:gridCol w:w="1417"/>
        <w:gridCol w:w="1418"/>
        <w:gridCol w:w="992"/>
        <w:gridCol w:w="1276"/>
      </w:tblGrid>
      <w:tr w:rsidR="00F32BAB" w:rsidRPr="00255921" w:rsidTr="00F32BAB">
        <w:trPr>
          <w:trHeight w:val="900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2BAB" w:rsidRPr="00255921" w:rsidRDefault="00F32BAB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Показатели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2BAB" w:rsidRPr="00255921" w:rsidRDefault="00F32BAB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 xml:space="preserve">расходы на содержание  всего,         </w:t>
            </w:r>
            <w:r w:rsidRPr="00255921">
              <w:rPr>
                <w:b/>
                <w:bCs/>
                <w:color w:val="000000"/>
                <w:sz w:val="16"/>
                <w:szCs w:val="16"/>
              </w:rPr>
              <w:t>2019 г.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2BAB" w:rsidRPr="00255921" w:rsidRDefault="00F32BAB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отнесено на услуги по передаче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2BAB" w:rsidRPr="00255921" w:rsidRDefault="00F32BAB" w:rsidP="0025592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255921">
              <w:rPr>
                <w:color w:val="000000"/>
                <w:sz w:val="16"/>
                <w:szCs w:val="16"/>
              </w:rPr>
              <w:t>Скорректи-рованные</w:t>
            </w:r>
            <w:proofErr w:type="gramEnd"/>
            <w:r w:rsidRPr="00255921">
              <w:rPr>
                <w:color w:val="000000"/>
                <w:sz w:val="16"/>
                <w:szCs w:val="16"/>
              </w:rPr>
              <w:t xml:space="preserve"> расходы на содержание  всего,  </w:t>
            </w:r>
            <w:r w:rsidRPr="00255921">
              <w:rPr>
                <w:b/>
                <w:bCs/>
                <w:color w:val="000000"/>
                <w:sz w:val="16"/>
                <w:szCs w:val="16"/>
              </w:rPr>
              <w:t>2020 г.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2BAB" w:rsidRPr="00255921" w:rsidRDefault="00F32BAB" w:rsidP="0025592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255921">
              <w:rPr>
                <w:color w:val="000000"/>
                <w:sz w:val="16"/>
                <w:szCs w:val="16"/>
              </w:rPr>
              <w:t>в</w:t>
            </w:r>
            <w:proofErr w:type="gramEnd"/>
            <w:r w:rsidRPr="00255921">
              <w:rPr>
                <w:color w:val="000000"/>
                <w:sz w:val="16"/>
                <w:szCs w:val="16"/>
              </w:rPr>
              <w:t xml:space="preserve"> % к плану 2019г.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2BAB" w:rsidRPr="00255921" w:rsidRDefault="00F32BAB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отнесено на услуги по передаче</w:t>
            </w:r>
          </w:p>
        </w:tc>
      </w:tr>
      <w:tr w:rsidR="00B03A89" w:rsidRPr="00255921" w:rsidTr="00DE44FE">
        <w:trPr>
          <w:trHeight w:val="58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55921">
              <w:rPr>
                <w:b/>
                <w:bCs/>
                <w:color w:val="000000"/>
                <w:sz w:val="18"/>
                <w:szCs w:val="18"/>
              </w:rPr>
              <w:t>Подконтрольные расходы, сформированные методом экономически обоснованных расходов 100%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55921">
              <w:rPr>
                <w:b/>
                <w:bCs/>
                <w:color w:val="000000"/>
                <w:sz w:val="16"/>
                <w:szCs w:val="16"/>
              </w:rPr>
              <w:t>7 963,1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55921">
              <w:rPr>
                <w:b/>
                <w:bCs/>
                <w:color w:val="000000"/>
                <w:sz w:val="16"/>
                <w:szCs w:val="16"/>
              </w:rPr>
              <w:t>7 963,1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6 914,2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86,83%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6 914,2</w:t>
            </w:r>
          </w:p>
        </w:tc>
      </w:tr>
      <w:tr w:rsidR="00B03A89" w:rsidRPr="00255921" w:rsidTr="00DE44FE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rPr>
                <w:color w:val="000000"/>
                <w:sz w:val="18"/>
                <w:szCs w:val="18"/>
              </w:rPr>
            </w:pPr>
            <w:r w:rsidRPr="00255921">
              <w:rPr>
                <w:color w:val="000000"/>
                <w:sz w:val="18"/>
                <w:szCs w:val="18"/>
              </w:rPr>
              <w:t>материалы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168,3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168,3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A89" w:rsidRDefault="00B03A8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86,83%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146,2</w:t>
            </w:r>
          </w:p>
        </w:tc>
      </w:tr>
      <w:tr w:rsidR="00B03A89" w:rsidRPr="00255921" w:rsidTr="00DE44FE">
        <w:trPr>
          <w:trHeight w:val="247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rPr>
                <w:color w:val="000000"/>
                <w:sz w:val="18"/>
                <w:szCs w:val="18"/>
              </w:rPr>
            </w:pPr>
            <w:r w:rsidRPr="00255921">
              <w:rPr>
                <w:color w:val="000000"/>
                <w:sz w:val="18"/>
                <w:szCs w:val="18"/>
              </w:rPr>
              <w:t xml:space="preserve">     услуги производственного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2 912,3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2 912,3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3A89" w:rsidRDefault="00B03A8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2 528,7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86,83%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2 528,7</w:t>
            </w:r>
          </w:p>
        </w:tc>
      </w:tr>
      <w:tr w:rsidR="00B03A89" w:rsidRPr="00255921" w:rsidTr="00DE44FE">
        <w:trPr>
          <w:trHeight w:val="26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rPr>
                <w:color w:val="000000"/>
                <w:sz w:val="18"/>
                <w:szCs w:val="18"/>
              </w:rPr>
            </w:pPr>
            <w:r w:rsidRPr="00255921">
              <w:rPr>
                <w:color w:val="000000"/>
                <w:sz w:val="18"/>
                <w:szCs w:val="18"/>
              </w:rPr>
              <w:t xml:space="preserve">     расходы на оплату труда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3 679,8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3 679,8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3A89" w:rsidRDefault="00B03A8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3 195,1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86,83%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3 195,1</w:t>
            </w:r>
          </w:p>
        </w:tc>
      </w:tr>
      <w:tr w:rsidR="00B03A89" w:rsidRPr="00255921" w:rsidTr="00DE44FE">
        <w:trPr>
          <w:trHeight w:val="174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rPr>
                <w:color w:val="000000"/>
                <w:sz w:val="18"/>
                <w:szCs w:val="18"/>
              </w:rPr>
            </w:pPr>
            <w:r w:rsidRPr="00255921">
              <w:rPr>
                <w:color w:val="000000"/>
                <w:sz w:val="18"/>
                <w:szCs w:val="18"/>
              </w:rPr>
              <w:t xml:space="preserve">     прочие расходы в т.ч.: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1 202,6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1 202,6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A89" w:rsidRDefault="00B03A8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86,83%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1 044,2</w:t>
            </w:r>
          </w:p>
        </w:tc>
      </w:tr>
      <w:tr w:rsidR="00B03A89" w:rsidRPr="00255921" w:rsidTr="00DE44FE">
        <w:trPr>
          <w:trHeight w:val="33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rPr>
                <w:color w:val="000000"/>
                <w:sz w:val="18"/>
                <w:szCs w:val="18"/>
              </w:rPr>
            </w:pPr>
            <w:r w:rsidRPr="00255921">
              <w:rPr>
                <w:color w:val="000000"/>
                <w:sz w:val="18"/>
                <w:szCs w:val="18"/>
              </w:rPr>
              <w:t>оказание</w:t>
            </w:r>
            <w:r w:rsidRPr="00073995">
              <w:rPr>
                <w:sz w:val="18"/>
                <w:szCs w:val="18"/>
              </w:rPr>
              <w:t xml:space="preserve"> автотранспортных </w:t>
            </w:r>
            <w:r w:rsidRPr="00255921">
              <w:rPr>
                <w:color w:val="000000"/>
                <w:sz w:val="18"/>
                <w:szCs w:val="18"/>
              </w:rPr>
              <w:t>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624,0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624,0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03A89" w:rsidRDefault="00B03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86,83%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541,8</w:t>
            </w:r>
          </w:p>
        </w:tc>
      </w:tr>
      <w:tr w:rsidR="00B03A89" w:rsidRPr="00255921" w:rsidTr="00DE44FE">
        <w:trPr>
          <w:trHeight w:val="263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rPr>
                <w:color w:val="000000"/>
                <w:sz w:val="18"/>
                <w:szCs w:val="18"/>
              </w:rPr>
            </w:pPr>
            <w:r w:rsidRPr="00255921">
              <w:rPr>
                <w:color w:val="000000"/>
                <w:sz w:val="18"/>
                <w:szCs w:val="18"/>
              </w:rPr>
              <w:t>Услуги связи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10,8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03A89" w:rsidRDefault="00B03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86,83%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9,4</w:t>
            </w:r>
          </w:p>
        </w:tc>
      </w:tr>
      <w:tr w:rsidR="00B03A89" w:rsidRPr="00255921" w:rsidTr="00DE44FE">
        <w:trPr>
          <w:trHeight w:val="263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rPr>
                <w:color w:val="000000"/>
                <w:sz w:val="18"/>
                <w:szCs w:val="18"/>
              </w:rPr>
            </w:pPr>
            <w:r w:rsidRPr="00255921">
              <w:rPr>
                <w:color w:val="000000"/>
                <w:sz w:val="18"/>
                <w:szCs w:val="18"/>
              </w:rPr>
              <w:t>Бухгалтерские услуги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231,9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231,9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03A89" w:rsidRDefault="00B03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3A89" w:rsidRDefault="0007399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86,83%</w:t>
            </w:r>
            <w:r w:rsidR="00B03A8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201,4</w:t>
            </w:r>
          </w:p>
        </w:tc>
      </w:tr>
      <w:tr w:rsidR="00B03A89" w:rsidRPr="00255921" w:rsidTr="00DE44FE">
        <w:trPr>
          <w:trHeight w:val="198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rPr>
                <w:color w:val="000000"/>
                <w:sz w:val="18"/>
                <w:szCs w:val="18"/>
              </w:rPr>
            </w:pPr>
            <w:r w:rsidRPr="00255921">
              <w:rPr>
                <w:color w:val="000000"/>
                <w:sz w:val="18"/>
                <w:szCs w:val="18"/>
              </w:rPr>
              <w:t>Юридические услуги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69,6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69,6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3A89" w:rsidRDefault="00B03A8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86,83%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60,4</w:t>
            </w:r>
          </w:p>
        </w:tc>
      </w:tr>
      <w:tr w:rsidR="00B03A89" w:rsidRPr="00255921" w:rsidTr="00DE44FE">
        <w:trPr>
          <w:trHeight w:val="19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rPr>
                <w:color w:val="000000"/>
                <w:sz w:val="18"/>
                <w:szCs w:val="18"/>
              </w:rPr>
            </w:pPr>
            <w:r w:rsidRPr="00255921">
              <w:rPr>
                <w:color w:val="000000"/>
                <w:sz w:val="18"/>
                <w:szCs w:val="18"/>
              </w:rPr>
              <w:t xml:space="preserve">Прочие расходы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246,6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246,6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3A89" w:rsidRDefault="00B03A8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86,83%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214,1</w:t>
            </w:r>
          </w:p>
        </w:tc>
      </w:tr>
      <w:tr w:rsidR="00B03A89" w:rsidRPr="00255921" w:rsidTr="00B03A89">
        <w:trPr>
          <w:trHeight w:val="297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rPr>
                <w:color w:val="000000"/>
                <w:sz w:val="18"/>
                <w:szCs w:val="18"/>
              </w:rPr>
            </w:pPr>
            <w:r w:rsidRPr="00255921">
              <w:rPr>
                <w:color w:val="000000"/>
                <w:sz w:val="18"/>
                <w:szCs w:val="18"/>
              </w:rPr>
              <w:t>Подконтрольные расходы из прибыли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19,7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19,7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3A89" w:rsidRDefault="00B03A8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86,83%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17,1</w:t>
            </w:r>
          </w:p>
        </w:tc>
      </w:tr>
      <w:tr w:rsidR="00B03A89" w:rsidRPr="00255921" w:rsidTr="00B03A89">
        <w:trPr>
          <w:trHeight w:val="206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55921">
              <w:rPr>
                <w:b/>
                <w:bCs/>
                <w:color w:val="000000"/>
                <w:sz w:val="18"/>
                <w:szCs w:val="18"/>
              </w:rPr>
              <w:t>Неподконтрольные расходы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55921">
              <w:rPr>
                <w:b/>
                <w:bCs/>
                <w:color w:val="000000"/>
                <w:sz w:val="16"/>
                <w:szCs w:val="16"/>
              </w:rPr>
              <w:t>4 701,2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55921">
              <w:rPr>
                <w:b/>
                <w:bCs/>
                <w:color w:val="000000"/>
                <w:sz w:val="16"/>
                <w:szCs w:val="16"/>
              </w:rPr>
              <w:t>4 701,2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5 228,4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111,21%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5 228,4</w:t>
            </w:r>
          </w:p>
        </w:tc>
      </w:tr>
      <w:tr w:rsidR="00B03A89" w:rsidRPr="00255921" w:rsidTr="00B03A89">
        <w:trPr>
          <w:trHeight w:val="276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 xml:space="preserve">      расходы по оплате услуг ПАО «ФСК ЕЭС»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A89" w:rsidRDefault="00B03A8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3A89" w:rsidRDefault="00B03A89" w:rsidP="00B03A8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B03A89" w:rsidRPr="00255921" w:rsidTr="00B03A89">
        <w:trPr>
          <w:trHeight w:val="266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 xml:space="preserve">      отчисления на соц. нужды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1 118,65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1 118,65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A89" w:rsidRDefault="00B03A8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971,30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86,83%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971,30</w:t>
            </w:r>
          </w:p>
        </w:tc>
      </w:tr>
      <w:tr w:rsidR="00B03A89" w:rsidRPr="00255921" w:rsidTr="00B03A89">
        <w:trPr>
          <w:trHeight w:val="269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 xml:space="preserve">      амортизация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A89" w:rsidRDefault="00B03A8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#ДЕЛ/0!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B03A89" w:rsidRPr="00255921" w:rsidTr="00B03A89">
        <w:trPr>
          <w:trHeight w:val="260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 xml:space="preserve">      аренда имущества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3 582,57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3 582,57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A89" w:rsidRDefault="0080251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4 257,1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118,83%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A89" w:rsidRDefault="0080251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4 257,1</w:t>
            </w:r>
          </w:p>
        </w:tc>
      </w:tr>
      <w:tr w:rsidR="00B03A89" w:rsidRPr="00255921" w:rsidTr="00B03A89">
        <w:trPr>
          <w:trHeight w:val="217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55921">
              <w:rPr>
                <w:b/>
                <w:bCs/>
                <w:color w:val="000000"/>
                <w:sz w:val="16"/>
                <w:szCs w:val="16"/>
              </w:rPr>
              <w:t xml:space="preserve">Расходы на содержание объектов электросетевого хозяйства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55921">
              <w:rPr>
                <w:b/>
                <w:bCs/>
                <w:color w:val="000000"/>
                <w:sz w:val="16"/>
                <w:szCs w:val="16"/>
              </w:rPr>
              <w:t>12 664,31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55921">
              <w:rPr>
                <w:b/>
                <w:bCs/>
                <w:color w:val="000000"/>
                <w:sz w:val="16"/>
                <w:szCs w:val="16"/>
              </w:rPr>
              <w:t>12 664,31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12 142,58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95,88%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12 142,58</w:t>
            </w:r>
          </w:p>
        </w:tc>
      </w:tr>
      <w:tr w:rsidR="00B03A89" w:rsidRPr="00255921" w:rsidTr="00B03A89">
        <w:trPr>
          <w:trHeight w:val="413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lastRenderedPageBreak/>
              <w:t xml:space="preserve">% отнесения расходов на сторонних потребителей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5592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55921">
              <w:rPr>
                <w:b/>
                <w:bCs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A89" w:rsidRDefault="00B03A89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b/>
                <w:bCs/>
                <w:color w:val="000000"/>
                <w:sz w:val="16"/>
                <w:szCs w:val="16"/>
              </w:rPr>
              <w:t>100%</w:t>
            </w: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3A89" w:rsidRPr="00255921" w:rsidTr="00B03A89">
        <w:trPr>
          <w:trHeight w:val="561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55921">
              <w:rPr>
                <w:b/>
                <w:bCs/>
                <w:color w:val="000000"/>
                <w:sz w:val="16"/>
                <w:szCs w:val="16"/>
              </w:rPr>
              <w:t>Расходы на содержание объектов электросетевого хозяйства, относимые на услуги по передаче электрической энергии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55921">
              <w:rPr>
                <w:b/>
                <w:bCs/>
                <w:color w:val="000000"/>
                <w:sz w:val="16"/>
                <w:szCs w:val="16"/>
              </w:rPr>
              <w:t>12 664,31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55921">
              <w:rPr>
                <w:b/>
                <w:bCs/>
                <w:color w:val="000000"/>
                <w:sz w:val="16"/>
                <w:szCs w:val="16"/>
              </w:rPr>
              <w:t>12 664,31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3A89" w:rsidRDefault="00B03A8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12 142,58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95,88%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A89" w:rsidRDefault="00B03A8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12 142,58</w:t>
            </w:r>
          </w:p>
        </w:tc>
      </w:tr>
      <w:tr w:rsidR="00B03A89" w:rsidRPr="00255921" w:rsidTr="00B03A89">
        <w:trPr>
          <w:trHeight w:val="212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both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Расходы на покупку технологического расхода (потерь), относимых на услуги по передаче э/э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4 741,28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4 741,28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3A89" w:rsidRDefault="00B03A8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5 196,24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109,60%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A89" w:rsidRDefault="00B03A8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5 196,24</w:t>
            </w:r>
          </w:p>
        </w:tc>
      </w:tr>
      <w:tr w:rsidR="00B03A89" w:rsidRPr="00255921" w:rsidTr="00B03A89">
        <w:trPr>
          <w:trHeight w:val="234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Корректировка по результатам</w:t>
            </w:r>
            <w:r w:rsidR="00073995">
              <w:rPr>
                <w:color w:val="000000"/>
                <w:sz w:val="16"/>
                <w:szCs w:val="16"/>
              </w:rPr>
              <w:t xml:space="preserve"> анализа  за предшествующий  отчетный период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3A89" w:rsidRDefault="00B03A8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-746,3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A89" w:rsidRDefault="00B03A8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-746,3</w:t>
            </w:r>
          </w:p>
        </w:tc>
      </w:tr>
      <w:tr w:rsidR="00B03A89" w:rsidRPr="00255921" w:rsidTr="00B03A89">
        <w:trPr>
          <w:trHeight w:val="499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55921">
              <w:rPr>
                <w:b/>
                <w:bCs/>
                <w:color w:val="000000"/>
                <w:sz w:val="16"/>
                <w:szCs w:val="16"/>
              </w:rPr>
              <w:t>Необходимая валовая выручка (НВВ) от деятельности по оказанию услуг по передаче э/э, всего: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55921">
              <w:rPr>
                <w:b/>
                <w:bCs/>
                <w:color w:val="000000"/>
                <w:sz w:val="16"/>
                <w:szCs w:val="16"/>
              </w:rPr>
              <w:t>17 405,59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55921">
              <w:rPr>
                <w:b/>
                <w:bCs/>
                <w:color w:val="000000"/>
                <w:sz w:val="16"/>
                <w:szCs w:val="16"/>
              </w:rPr>
              <w:t>17 405,59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A89" w:rsidRDefault="0080251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16 592,5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95,33%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A89" w:rsidRDefault="0080251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16 592,5</w:t>
            </w:r>
          </w:p>
        </w:tc>
      </w:tr>
      <w:tr w:rsidR="00B03A89" w:rsidRPr="00255921" w:rsidTr="00B03A89">
        <w:trPr>
          <w:trHeight w:val="400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в т. ч. на содержание электросетевого хозяйства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12 664,31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12 664,31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A89" w:rsidRDefault="0080251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11 396,3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89,99%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A89" w:rsidRDefault="0080251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11 396,3</w:t>
            </w:r>
          </w:p>
        </w:tc>
      </w:tr>
      <w:tr w:rsidR="00B03A89" w:rsidRPr="00255921" w:rsidTr="00B03A89">
        <w:trPr>
          <w:trHeight w:val="263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 xml:space="preserve">          на оплату технологического расхода (потерь)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4 741,28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4 741,28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A89" w:rsidRDefault="0080251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5 196,2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109,60%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A89" w:rsidRDefault="0080251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5 196,2</w:t>
            </w:r>
          </w:p>
        </w:tc>
      </w:tr>
      <w:tr w:rsidR="00B03A89" w:rsidRPr="00255921" w:rsidTr="00B03A89">
        <w:trPr>
          <w:trHeight w:val="311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Удельный размер НВВ на содержание объектов э</w:t>
            </w:r>
            <w:r>
              <w:rPr>
                <w:color w:val="000000"/>
                <w:sz w:val="16"/>
                <w:szCs w:val="16"/>
              </w:rPr>
              <w:t>лектросетевого хозяйства, руб./М</w:t>
            </w:r>
            <w:r w:rsidRPr="00255921">
              <w:rPr>
                <w:color w:val="000000"/>
                <w:sz w:val="16"/>
                <w:szCs w:val="16"/>
              </w:rPr>
              <w:t>Втч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462,19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462,19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3A89" w:rsidRDefault="00B03A8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422,63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91,44%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A89" w:rsidRDefault="00B03A8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422,63</w:t>
            </w:r>
          </w:p>
        </w:tc>
      </w:tr>
      <w:tr w:rsidR="00B03A89" w:rsidRPr="00255921" w:rsidTr="00B03A89">
        <w:trPr>
          <w:trHeight w:val="405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Одноставочный тариф на услуги по переда</w:t>
            </w:r>
            <w:r>
              <w:rPr>
                <w:color w:val="000000"/>
                <w:sz w:val="16"/>
                <w:szCs w:val="16"/>
              </w:rPr>
              <w:t>че электрической энергии, руб./М</w:t>
            </w:r>
            <w:r w:rsidRPr="00255921">
              <w:rPr>
                <w:color w:val="000000"/>
                <w:sz w:val="16"/>
                <w:szCs w:val="16"/>
              </w:rPr>
              <w:t>Втч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635,23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635,23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3A89" w:rsidRDefault="00B03A8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615,33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96,87%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A89" w:rsidRDefault="00B03A8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615,33</w:t>
            </w:r>
          </w:p>
        </w:tc>
      </w:tr>
      <w:tr w:rsidR="00B03A89" w:rsidRPr="00255921" w:rsidTr="00B03A89">
        <w:trPr>
          <w:trHeight w:val="291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СПРАВОЧНО: Объем у.е., всего: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564,4373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A89" w:rsidRPr="00255921" w:rsidRDefault="00B03A89" w:rsidP="00255921">
            <w:pPr>
              <w:jc w:val="center"/>
              <w:rPr>
                <w:color w:val="000000"/>
                <w:sz w:val="16"/>
                <w:szCs w:val="16"/>
              </w:rPr>
            </w:pPr>
            <w:r w:rsidRPr="00255921">
              <w:rPr>
                <w:color w:val="000000"/>
                <w:sz w:val="16"/>
                <w:szCs w:val="16"/>
              </w:rPr>
              <w:t>564,4373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3A89" w:rsidRDefault="00B03A8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452,68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3A89" w:rsidRDefault="00B03A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80,20%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A89" w:rsidRDefault="00B03A8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452,68</w:t>
            </w:r>
          </w:p>
        </w:tc>
      </w:tr>
    </w:tbl>
    <w:p w:rsidR="007712A3" w:rsidRPr="00255921" w:rsidRDefault="00F32BAB" w:rsidP="00255921">
      <w:pPr>
        <w:rPr>
          <w:sz w:val="24"/>
          <w:szCs w:val="24"/>
        </w:rPr>
      </w:pPr>
      <w:r w:rsidRPr="00255921">
        <w:rPr>
          <w:sz w:val="24"/>
          <w:szCs w:val="24"/>
        </w:rPr>
        <w:fldChar w:fldCharType="end"/>
      </w:r>
    </w:p>
    <w:p w:rsidR="007712A3" w:rsidRPr="00255921" w:rsidRDefault="007712A3" w:rsidP="00255921">
      <w:pPr>
        <w:rPr>
          <w:sz w:val="24"/>
          <w:szCs w:val="24"/>
        </w:rPr>
      </w:pPr>
    </w:p>
    <w:p w:rsidR="006C50BE" w:rsidRPr="00255921" w:rsidRDefault="006C50BE" w:rsidP="00255921">
      <w:r w:rsidRPr="00255921">
        <w:t xml:space="preserve">Исполнитель: </w:t>
      </w:r>
    </w:p>
    <w:p w:rsidR="006C50BE" w:rsidRPr="004E0C87" w:rsidRDefault="006C50BE" w:rsidP="00255921">
      <w:pPr>
        <w:rPr>
          <w:sz w:val="16"/>
          <w:szCs w:val="16"/>
        </w:rPr>
      </w:pPr>
      <w:r w:rsidRPr="00255921">
        <w:t>Арбузова О.Б.</w:t>
      </w:r>
    </w:p>
    <w:sectPr w:rsidR="006C50BE" w:rsidRPr="004E0C87" w:rsidSect="00DB41A6">
      <w:footerReference w:type="even" r:id="rId10"/>
      <w:footerReference w:type="default" r:id="rId11"/>
      <w:pgSz w:w="11906" w:h="16838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995" w:rsidRDefault="00073995">
      <w:r>
        <w:separator/>
      </w:r>
    </w:p>
  </w:endnote>
  <w:endnote w:type="continuationSeparator" w:id="0">
    <w:p w:rsidR="00073995" w:rsidRDefault="00073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995" w:rsidRDefault="00073995" w:rsidP="00AD20EA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073995" w:rsidRDefault="00073995" w:rsidP="006D708E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995" w:rsidRDefault="00073995" w:rsidP="00AD20EA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C90C83">
      <w:rPr>
        <w:rStyle w:val="ac"/>
        <w:noProof/>
      </w:rPr>
      <w:t>8</w:t>
    </w:r>
    <w:r>
      <w:rPr>
        <w:rStyle w:val="ac"/>
      </w:rPr>
      <w:fldChar w:fldCharType="end"/>
    </w:r>
  </w:p>
  <w:p w:rsidR="00073995" w:rsidRDefault="00073995" w:rsidP="006D708E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995" w:rsidRDefault="00073995">
      <w:r>
        <w:separator/>
      </w:r>
    </w:p>
  </w:footnote>
  <w:footnote w:type="continuationSeparator" w:id="0">
    <w:p w:rsidR="00073995" w:rsidRDefault="00073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513D"/>
    <w:multiLevelType w:val="hybridMultilevel"/>
    <w:tmpl w:val="F732C602"/>
    <w:lvl w:ilvl="0" w:tplc="651C6F7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6C40F22"/>
    <w:multiLevelType w:val="hybridMultilevel"/>
    <w:tmpl w:val="81B2F1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9F03A61"/>
    <w:multiLevelType w:val="hybridMultilevel"/>
    <w:tmpl w:val="A96E4FF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">
    <w:nsid w:val="1AF324C5"/>
    <w:multiLevelType w:val="hybridMultilevel"/>
    <w:tmpl w:val="3A0C57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8B863A6"/>
    <w:multiLevelType w:val="hybridMultilevel"/>
    <w:tmpl w:val="69AA37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2285CED"/>
    <w:multiLevelType w:val="hybridMultilevel"/>
    <w:tmpl w:val="81C280B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3C5B2EE3"/>
    <w:multiLevelType w:val="hybridMultilevel"/>
    <w:tmpl w:val="29B8D9D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3D454A52"/>
    <w:multiLevelType w:val="hybridMultilevel"/>
    <w:tmpl w:val="39C6C27A"/>
    <w:lvl w:ilvl="0" w:tplc="07B8650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422D71CC"/>
    <w:multiLevelType w:val="hybridMultilevel"/>
    <w:tmpl w:val="DBBE9B6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53F52CD"/>
    <w:multiLevelType w:val="hybridMultilevel"/>
    <w:tmpl w:val="87121C2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0">
    <w:nsid w:val="49D64FBF"/>
    <w:multiLevelType w:val="multilevel"/>
    <w:tmpl w:val="A6C44B1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>
    <w:nsid w:val="49E174B0"/>
    <w:multiLevelType w:val="hybridMultilevel"/>
    <w:tmpl w:val="C902CDD8"/>
    <w:lvl w:ilvl="0" w:tplc="DD083CA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2">
    <w:nsid w:val="552A0431"/>
    <w:multiLevelType w:val="hybridMultilevel"/>
    <w:tmpl w:val="C1F44E5E"/>
    <w:lvl w:ilvl="0" w:tplc="284A202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3">
    <w:nsid w:val="55782CFF"/>
    <w:multiLevelType w:val="hybridMultilevel"/>
    <w:tmpl w:val="84C8690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A205126"/>
    <w:multiLevelType w:val="hybridMultilevel"/>
    <w:tmpl w:val="47B4356C"/>
    <w:lvl w:ilvl="0" w:tplc="C5F4A212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A220207"/>
    <w:multiLevelType w:val="hybridMultilevel"/>
    <w:tmpl w:val="D5D293B8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5E3D0A13"/>
    <w:multiLevelType w:val="hybridMultilevel"/>
    <w:tmpl w:val="6D68D1E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5EE83AAF"/>
    <w:multiLevelType w:val="hybridMultilevel"/>
    <w:tmpl w:val="6FF0C608"/>
    <w:lvl w:ilvl="0" w:tplc="3C48088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1007B66"/>
    <w:multiLevelType w:val="hybridMultilevel"/>
    <w:tmpl w:val="DB1AFFAE"/>
    <w:lvl w:ilvl="0" w:tplc="48B0D47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725515E"/>
    <w:multiLevelType w:val="hybridMultilevel"/>
    <w:tmpl w:val="B4943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B8C3499"/>
    <w:multiLevelType w:val="hybridMultilevel"/>
    <w:tmpl w:val="A1B29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863232"/>
    <w:multiLevelType w:val="hybridMultilevel"/>
    <w:tmpl w:val="661CA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1D533A"/>
    <w:multiLevelType w:val="hybridMultilevel"/>
    <w:tmpl w:val="26F6F816"/>
    <w:lvl w:ilvl="0" w:tplc="4118C3A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3">
    <w:nsid w:val="77792159"/>
    <w:multiLevelType w:val="hybridMultilevel"/>
    <w:tmpl w:val="0838A428"/>
    <w:lvl w:ilvl="0" w:tplc="BACA802E">
      <w:start w:val="2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4">
    <w:nsid w:val="7CCE356B"/>
    <w:multiLevelType w:val="hybridMultilevel"/>
    <w:tmpl w:val="B4E8CADA"/>
    <w:lvl w:ilvl="0" w:tplc="8D1E30D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7F484C64"/>
    <w:multiLevelType w:val="hybridMultilevel"/>
    <w:tmpl w:val="A81608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15"/>
  </w:num>
  <w:num w:numId="5">
    <w:abstractNumId w:val="11"/>
  </w:num>
  <w:num w:numId="6">
    <w:abstractNumId w:val="22"/>
  </w:num>
  <w:num w:numId="7">
    <w:abstractNumId w:val="5"/>
  </w:num>
  <w:num w:numId="8">
    <w:abstractNumId w:val="8"/>
  </w:num>
  <w:num w:numId="9">
    <w:abstractNumId w:val="12"/>
  </w:num>
  <w:num w:numId="10">
    <w:abstractNumId w:val="3"/>
  </w:num>
  <w:num w:numId="11">
    <w:abstractNumId w:val="24"/>
  </w:num>
  <w:num w:numId="12">
    <w:abstractNumId w:val="14"/>
  </w:num>
  <w:num w:numId="13">
    <w:abstractNumId w:val="4"/>
  </w:num>
  <w:num w:numId="14">
    <w:abstractNumId w:val="7"/>
  </w:num>
  <w:num w:numId="15">
    <w:abstractNumId w:val="19"/>
  </w:num>
  <w:num w:numId="16">
    <w:abstractNumId w:val="18"/>
  </w:num>
  <w:num w:numId="17">
    <w:abstractNumId w:val="13"/>
  </w:num>
  <w:num w:numId="18">
    <w:abstractNumId w:val="23"/>
  </w:num>
  <w:num w:numId="19">
    <w:abstractNumId w:val="1"/>
  </w:num>
  <w:num w:numId="20">
    <w:abstractNumId w:val="25"/>
  </w:num>
  <w:num w:numId="21">
    <w:abstractNumId w:val="0"/>
  </w:num>
  <w:num w:numId="22">
    <w:abstractNumId w:val="17"/>
  </w:num>
  <w:num w:numId="23">
    <w:abstractNumId w:val="21"/>
  </w:num>
  <w:num w:numId="24">
    <w:abstractNumId w:val="20"/>
  </w:num>
  <w:num w:numId="25">
    <w:abstractNumId w:val="16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E7E"/>
    <w:rsid w:val="00000DE3"/>
    <w:rsid w:val="00003CFF"/>
    <w:rsid w:val="00004505"/>
    <w:rsid w:val="0000557A"/>
    <w:rsid w:val="000055A6"/>
    <w:rsid w:val="00005CC5"/>
    <w:rsid w:val="00005D5D"/>
    <w:rsid w:val="00005FEE"/>
    <w:rsid w:val="00010165"/>
    <w:rsid w:val="00010706"/>
    <w:rsid w:val="00010DE0"/>
    <w:rsid w:val="000117CE"/>
    <w:rsid w:val="0001195E"/>
    <w:rsid w:val="00012CA8"/>
    <w:rsid w:val="00014208"/>
    <w:rsid w:val="000150E3"/>
    <w:rsid w:val="000154B6"/>
    <w:rsid w:val="00015886"/>
    <w:rsid w:val="00016111"/>
    <w:rsid w:val="00016B4E"/>
    <w:rsid w:val="00016BE4"/>
    <w:rsid w:val="00020378"/>
    <w:rsid w:val="00021765"/>
    <w:rsid w:val="00022B33"/>
    <w:rsid w:val="00022EAB"/>
    <w:rsid w:val="00023B6F"/>
    <w:rsid w:val="00024122"/>
    <w:rsid w:val="000246AC"/>
    <w:rsid w:val="00024C3B"/>
    <w:rsid w:val="00025266"/>
    <w:rsid w:val="00025C06"/>
    <w:rsid w:val="000263D3"/>
    <w:rsid w:val="00026679"/>
    <w:rsid w:val="00026893"/>
    <w:rsid w:val="00027E80"/>
    <w:rsid w:val="00030572"/>
    <w:rsid w:val="00030AC6"/>
    <w:rsid w:val="00030F01"/>
    <w:rsid w:val="00031AD5"/>
    <w:rsid w:val="00033674"/>
    <w:rsid w:val="00035F3A"/>
    <w:rsid w:val="0003654B"/>
    <w:rsid w:val="0003764F"/>
    <w:rsid w:val="00037DBA"/>
    <w:rsid w:val="000424B8"/>
    <w:rsid w:val="00045998"/>
    <w:rsid w:val="00047D82"/>
    <w:rsid w:val="00047F66"/>
    <w:rsid w:val="000502B0"/>
    <w:rsid w:val="00050E79"/>
    <w:rsid w:val="00051D16"/>
    <w:rsid w:val="00051E9C"/>
    <w:rsid w:val="00052461"/>
    <w:rsid w:val="00053612"/>
    <w:rsid w:val="00054BE1"/>
    <w:rsid w:val="00055399"/>
    <w:rsid w:val="00055AD6"/>
    <w:rsid w:val="00055B1C"/>
    <w:rsid w:val="0005678A"/>
    <w:rsid w:val="00056E38"/>
    <w:rsid w:val="00057827"/>
    <w:rsid w:val="00060AA8"/>
    <w:rsid w:val="00061119"/>
    <w:rsid w:val="0006139D"/>
    <w:rsid w:val="000619FD"/>
    <w:rsid w:val="00061F55"/>
    <w:rsid w:val="00062D63"/>
    <w:rsid w:val="00063267"/>
    <w:rsid w:val="000641D8"/>
    <w:rsid w:val="000641FB"/>
    <w:rsid w:val="00064565"/>
    <w:rsid w:val="000703BC"/>
    <w:rsid w:val="00071724"/>
    <w:rsid w:val="00071964"/>
    <w:rsid w:val="000720C8"/>
    <w:rsid w:val="00072C5B"/>
    <w:rsid w:val="00072FA2"/>
    <w:rsid w:val="00073995"/>
    <w:rsid w:val="00073D44"/>
    <w:rsid w:val="00074568"/>
    <w:rsid w:val="0007492C"/>
    <w:rsid w:val="00074E20"/>
    <w:rsid w:val="00075A73"/>
    <w:rsid w:val="00076355"/>
    <w:rsid w:val="00076CBB"/>
    <w:rsid w:val="000801D6"/>
    <w:rsid w:val="0008022E"/>
    <w:rsid w:val="00080A9E"/>
    <w:rsid w:val="00080E2A"/>
    <w:rsid w:val="000811D7"/>
    <w:rsid w:val="0008139D"/>
    <w:rsid w:val="000816E5"/>
    <w:rsid w:val="00081FA8"/>
    <w:rsid w:val="00082118"/>
    <w:rsid w:val="0008342D"/>
    <w:rsid w:val="00083B8A"/>
    <w:rsid w:val="00083BE3"/>
    <w:rsid w:val="00084BFE"/>
    <w:rsid w:val="000852E4"/>
    <w:rsid w:val="000868E6"/>
    <w:rsid w:val="00087558"/>
    <w:rsid w:val="0009019F"/>
    <w:rsid w:val="00090D2A"/>
    <w:rsid w:val="000919AE"/>
    <w:rsid w:val="00091F85"/>
    <w:rsid w:val="00092867"/>
    <w:rsid w:val="0009390F"/>
    <w:rsid w:val="00094258"/>
    <w:rsid w:val="00094DE4"/>
    <w:rsid w:val="00094F04"/>
    <w:rsid w:val="00095047"/>
    <w:rsid w:val="00096E43"/>
    <w:rsid w:val="000A069E"/>
    <w:rsid w:val="000A09E4"/>
    <w:rsid w:val="000A13E1"/>
    <w:rsid w:val="000A4B6C"/>
    <w:rsid w:val="000A58B4"/>
    <w:rsid w:val="000A5986"/>
    <w:rsid w:val="000A68E7"/>
    <w:rsid w:val="000A7D1A"/>
    <w:rsid w:val="000A7E7E"/>
    <w:rsid w:val="000B16E6"/>
    <w:rsid w:val="000B1C64"/>
    <w:rsid w:val="000B220F"/>
    <w:rsid w:val="000B28CC"/>
    <w:rsid w:val="000B3B4C"/>
    <w:rsid w:val="000B5083"/>
    <w:rsid w:val="000B5F70"/>
    <w:rsid w:val="000C062E"/>
    <w:rsid w:val="000C0D0F"/>
    <w:rsid w:val="000C0F7E"/>
    <w:rsid w:val="000C1A05"/>
    <w:rsid w:val="000C20BA"/>
    <w:rsid w:val="000C211C"/>
    <w:rsid w:val="000C25D9"/>
    <w:rsid w:val="000C2B63"/>
    <w:rsid w:val="000C6913"/>
    <w:rsid w:val="000C78BC"/>
    <w:rsid w:val="000D012E"/>
    <w:rsid w:val="000D2CD5"/>
    <w:rsid w:val="000D4265"/>
    <w:rsid w:val="000D4D84"/>
    <w:rsid w:val="000D6180"/>
    <w:rsid w:val="000D61A0"/>
    <w:rsid w:val="000D661E"/>
    <w:rsid w:val="000D6F5E"/>
    <w:rsid w:val="000D795A"/>
    <w:rsid w:val="000D79A1"/>
    <w:rsid w:val="000E0303"/>
    <w:rsid w:val="000E2857"/>
    <w:rsid w:val="000E3941"/>
    <w:rsid w:val="000E4534"/>
    <w:rsid w:val="000E4637"/>
    <w:rsid w:val="000E4F49"/>
    <w:rsid w:val="000E5DF0"/>
    <w:rsid w:val="000E79EE"/>
    <w:rsid w:val="000F00E5"/>
    <w:rsid w:val="000F170E"/>
    <w:rsid w:val="000F1AC1"/>
    <w:rsid w:val="000F293C"/>
    <w:rsid w:val="000F2BAF"/>
    <w:rsid w:val="000F2E56"/>
    <w:rsid w:val="000F41E4"/>
    <w:rsid w:val="000F4BEE"/>
    <w:rsid w:val="000F4D95"/>
    <w:rsid w:val="000F505B"/>
    <w:rsid w:val="000F51BF"/>
    <w:rsid w:val="000F5E6F"/>
    <w:rsid w:val="000F7AB8"/>
    <w:rsid w:val="000F7D41"/>
    <w:rsid w:val="00100C49"/>
    <w:rsid w:val="0010110B"/>
    <w:rsid w:val="001013D8"/>
    <w:rsid w:val="001028E9"/>
    <w:rsid w:val="0010352C"/>
    <w:rsid w:val="00103568"/>
    <w:rsid w:val="001040C5"/>
    <w:rsid w:val="0010498B"/>
    <w:rsid w:val="00104C76"/>
    <w:rsid w:val="00105D8A"/>
    <w:rsid w:val="00110486"/>
    <w:rsid w:val="00112664"/>
    <w:rsid w:val="00112DAA"/>
    <w:rsid w:val="0011431F"/>
    <w:rsid w:val="001143EC"/>
    <w:rsid w:val="00114B35"/>
    <w:rsid w:val="00115365"/>
    <w:rsid w:val="00115512"/>
    <w:rsid w:val="00115DC9"/>
    <w:rsid w:val="001174A2"/>
    <w:rsid w:val="00117AB2"/>
    <w:rsid w:val="00120D7A"/>
    <w:rsid w:val="00121663"/>
    <w:rsid w:val="00123D8B"/>
    <w:rsid w:val="00123DE6"/>
    <w:rsid w:val="00124AD6"/>
    <w:rsid w:val="00125D21"/>
    <w:rsid w:val="00126E01"/>
    <w:rsid w:val="0012784F"/>
    <w:rsid w:val="001278AE"/>
    <w:rsid w:val="001301FD"/>
    <w:rsid w:val="0013070E"/>
    <w:rsid w:val="00130F67"/>
    <w:rsid w:val="0013121D"/>
    <w:rsid w:val="00132893"/>
    <w:rsid w:val="00133394"/>
    <w:rsid w:val="0013513A"/>
    <w:rsid w:val="001359E2"/>
    <w:rsid w:val="00136143"/>
    <w:rsid w:val="00137086"/>
    <w:rsid w:val="00137BCB"/>
    <w:rsid w:val="00140196"/>
    <w:rsid w:val="00141CF1"/>
    <w:rsid w:val="0014314B"/>
    <w:rsid w:val="0014322B"/>
    <w:rsid w:val="001442B6"/>
    <w:rsid w:val="00144F49"/>
    <w:rsid w:val="0014540C"/>
    <w:rsid w:val="00145593"/>
    <w:rsid w:val="001455B2"/>
    <w:rsid w:val="001459B5"/>
    <w:rsid w:val="001462BE"/>
    <w:rsid w:val="001465FD"/>
    <w:rsid w:val="001523D7"/>
    <w:rsid w:val="00152837"/>
    <w:rsid w:val="00152878"/>
    <w:rsid w:val="00153C55"/>
    <w:rsid w:val="00153FC2"/>
    <w:rsid w:val="0015471A"/>
    <w:rsid w:val="00154803"/>
    <w:rsid w:val="00154A41"/>
    <w:rsid w:val="00154D73"/>
    <w:rsid w:val="00155651"/>
    <w:rsid w:val="00155F63"/>
    <w:rsid w:val="00155FC0"/>
    <w:rsid w:val="001560B9"/>
    <w:rsid w:val="00157A6D"/>
    <w:rsid w:val="00160051"/>
    <w:rsid w:val="0016150B"/>
    <w:rsid w:val="00162786"/>
    <w:rsid w:val="00163924"/>
    <w:rsid w:val="00164603"/>
    <w:rsid w:val="00164A4D"/>
    <w:rsid w:val="0016503A"/>
    <w:rsid w:val="00165B74"/>
    <w:rsid w:val="00166139"/>
    <w:rsid w:val="001700F4"/>
    <w:rsid w:val="0017029D"/>
    <w:rsid w:val="00171160"/>
    <w:rsid w:val="0017132C"/>
    <w:rsid w:val="00174043"/>
    <w:rsid w:val="00174608"/>
    <w:rsid w:val="00174C4A"/>
    <w:rsid w:val="00174DEE"/>
    <w:rsid w:val="00176276"/>
    <w:rsid w:val="001806B6"/>
    <w:rsid w:val="00180AA9"/>
    <w:rsid w:val="00181481"/>
    <w:rsid w:val="00184AD9"/>
    <w:rsid w:val="00184CA1"/>
    <w:rsid w:val="00184F44"/>
    <w:rsid w:val="00184F5A"/>
    <w:rsid w:val="001855A6"/>
    <w:rsid w:val="00185621"/>
    <w:rsid w:val="001864F7"/>
    <w:rsid w:val="00186506"/>
    <w:rsid w:val="001907A6"/>
    <w:rsid w:val="00190ED8"/>
    <w:rsid w:val="00191DBA"/>
    <w:rsid w:val="0019218F"/>
    <w:rsid w:val="00192859"/>
    <w:rsid w:val="00192FC1"/>
    <w:rsid w:val="001947D6"/>
    <w:rsid w:val="00196749"/>
    <w:rsid w:val="00196B19"/>
    <w:rsid w:val="00196CE9"/>
    <w:rsid w:val="00197D57"/>
    <w:rsid w:val="001A0AA5"/>
    <w:rsid w:val="001A1F7C"/>
    <w:rsid w:val="001A2631"/>
    <w:rsid w:val="001A5723"/>
    <w:rsid w:val="001A686D"/>
    <w:rsid w:val="001B0582"/>
    <w:rsid w:val="001B1950"/>
    <w:rsid w:val="001B1997"/>
    <w:rsid w:val="001B1D4C"/>
    <w:rsid w:val="001B1EAE"/>
    <w:rsid w:val="001B2937"/>
    <w:rsid w:val="001B4F86"/>
    <w:rsid w:val="001B5E2C"/>
    <w:rsid w:val="001B6A5D"/>
    <w:rsid w:val="001B77DD"/>
    <w:rsid w:val="001C00BC"/>
    <w:rsid w:val="001C0658"/>
    <w:rsid w:val="001C09A9"/>
    <w:rsid w:val="001C0ACE"/>
    <w:rsid w:val="001C141D"/>
    <w:rsid w:val="001C1BEA"/>
    <w:rsid w:val="001C33E3"/>
    <w:rsid w:val="001C4CBF"/>
    <w:rsid w:val="001C572D"/>
    <w:rsid w:val="001C5B5C"/>
    <w:rsid w:val="001C5F40"/>
    <w:rsid w:val="001C67F0"/>
    <w:rsid w:val="001C70AA"/>
    <w:rsid w:val="001D0C3B"/>
    <w:rsid w:val="001D0C85"/>
    <w:rsid w:val="001D1199"/>
    <w:rsid w:val="001D125C"/>
    <w:rsid w:val="001D163A"/>
    <w:rsid w:val="001D226D"/>
    <w:rsid w:val="001D257F"/>
    <w:rsid w:val="001D3469"/>
    <w:rsid w:val="001D3784"/>
    <w:rsid w:val="001D38C7"/>
    <w:rsid w:val="001D3BDC"/>
    <w:rsid w:val="001D3CA5"/>
    <w:rsid w:val="001D46A9"/>
    <w:rsid w:val="001D4D9C"/>
    <w:rsid w:val="001D4DB9"/>
    <w:rsid w:val="001D5A16"/>
    <w:rsid w:val="001D6083"/>
    <w:rsid w:val="001D6325"/>
    <w:rsid w:val="001E02E1"/>
    <w:rsid w:val="001E0BCE"/>
    <w:rsid w:val="001E179B"/>
    <w:rsid w:val="001E187C"/>
    <w:rsid w:val="001E4EED"/>
    <w:rsid w:val="001E572E"/>
    <w:rsid w:val="001E6346"/>
    <w:rsid w:val="001F165D"/>
    <w:rsid w:val="001F2D70"/>
    <w:rsid w:val="001F33F9"/>
    <w:rsid w:val="001F34DC"/>
    <w:rsid w:val="001F3CD2"/>
    <w:rsid w:val="001F4837"/>
    <w:rsid w:val="001F4853"/>
    <w:rsid w:val="001F6464"/>
    <w:rsid w:val="001F6BA1"/>
    <w:rsid w:val="001F7139"/>
    <w:rsid w:val="001F7E18"/>
    <w:rsid w:val="002007A7"/>
    <w:rsid w:val="0020230B"/>
    <w:rsid w:val="00202664"/>
    <w:rsid w:val="00203013"/>
    <w:rsid w:val="00203A74"/>
    <w:rsid w:val="00203B30"/>
    <w:rsid w:val="002041FE"/>
    <w:rsid w:val="00205401"/>
    <w:rsid w:val="00205D03"/>
    <w:rsid w:val="00206171"/>
    <w:rsid w:val="0020637E"/>
    <w:rsid w:val="002064C6"/>
    <w:rsid w:val="002066A4"/>
    <w:rsid w:val="00207475"/>
    <w:rsid w:val="002118D1"/>
    <w:rsid w:val="002125CB"/>
    <w:rsid w:val="002127CC"/>
    <w:rsid w:val="00213680"/>
    <w:rsid w:val="002139E0"/>
    <w:rsid w:val="00214693"/>
    <w:rsid w:val="0021470D"/>
    <w:rsid w:val="00214932"/>
    <w:rsid w:val="00215E25"/>
    <w:rsid w:val="00216370"/>
    <w:rsid w:val="002212EA"/>
    <w:rsid w:val="00221944"/>
    <w:rsid w:val="00221BF3"/>
    <w:rsid w:val="00221DFD"/>
    <w:rsid w:val="00221ECF"/>
    <w:rsid w:val="00222FD8"/>
    <w:rsid w:val="00224F4E"/>
    <w:rsid w:val="00225812"/>
    <w:rsid w:val="0022691B"/>
    <w:rsid w:val="00227657"/>
    <w:rsid w:val="00227D09"/>
    <w:rsid w:val="00227E09"/>
    <w:rsid w:val="0023066D"/>
    <w:rsid w:val="002309A8"/>
    <w:rsid w:val="002310AD"/>
    <w:rsid w:val="00231EAE"/>
    <w:rsid w:val="00232878"/>
    <w:rsid w:val="00234C72"/>
    <w:rsid w:val="002354A9"/>
    <w:rsid w:val="00236A0F"/>
    <w:rsid w:val="002374B1"/>
    <w:rsid w:val="00237A2E"/>
    <w:rsid w:val="00240327"/>
    <w:rsid w:val="00240A31"/>
    <w:rsid w:val="002410B5"/>
    <w:rsid w:val="00241314"/>
    <w:rsid w:val="0024298A"/>
    <w:rsid w:val="0024321E"/>
    <w:rsid w:val="0024363E"/>
    <w:rsid w:val="0024412C"/>
    <w:rsid w:val="00245DC5"/>
    <w:rsid w:val="002469C4"/>
    <w:rsid w:val="00250B70"/>
    <w:rsid w:val="00250F50"/>
    <w:rsid w:val="0025134D"/>
    <w:rsid w:val="002514EC"/>
    <w:rsid w:val="00251DE1"/>
    <w:rsid w:val="002525F3"/>
    <w:rsid w:val="00252D82"/>
    <w:rsid w:val="00254856"/>
    <w:rsid w:val="00255921"/>
    <w:rsid w:val="00256DC3"/>
    <w:rsid w:val="00257278"/>
    <w:rsid w:val="00260FDD"/>
    <w:rsid w:val="00261F93"/>
    <w:rsid w:val="00262400"/>
    <w:rsid w:val="00262F7C"/>
    <w:rsid w:val="002633FF"/>
    <w:rsid w:val="0026591C"/>
    <w:rsid w:val="002663F1"/>
    <w:rsid w:val="002664EB"/>
    <w:rsid w:val="002737A5"/>
    <w:rsid w:val="002753B3"/>
    <w:rsid w:val="00276C00"/>
    <w:rsid w:val="00277127"/>
    <w:rsid w:val="002803AA"/>
    <w:rsid w:val="002808ED"/>
    <w:rsid w:val="00280C43"/>
    <w:rsid w:val="00281532"/>
    <w:rsid w:val="0028171C"/>
    <w:rsid w:val="002819B7"/>
    <w:rsid w:val="00282A15"/>
    <w:rsid w:val="002844D6"/>
    <w:rsid w:val="00286F3C"/>
    <w:rsid w:val="00290472"/>
    <w:rsid w:val="00292E6F"/>
    <w:rsid w:val="002932C8"/>
    <w:rsid w:val="00293543"/>
    <w:rsid w:val="0029423A"/>
    <w:rsid w:val="00295805"/>
    <w:rsid w:val="00295A7E"/>
    <w:rsid w:val="002A00D4"/>
    <w:rsid w:val="002A085E"/>
    <w:rsid w:val="002A0B71"/>
    <w:rsid w:val="002A1A58"/>
    <w:rsid w:val="002A3668"/>
    <w:rsid w:val="002A403E"/>
    <w:rsid w:val="002A496E"/>
    <w:rsid w:val="002A5396"/>
    <w:rsid w:val="002A5D2F"/>
    <w:rsid w:val="002A5DCD"/>
    <w:rsid w:val="002A7000"/>
    <w:rsid w:val="002B0000"/>
    <w:rsid w:val="002B187F"/>
    <w:rsid w:val="002B1AE1"/>
    <w:rsid w:val="002B208D"/>
    <w:rsid w:val="002B5B94"/>
    <w:rsid w:val="002B65BA"/>
    <w:rsid w:val="002B6D2D"/>
    <w:rsid w:val="002B6FE6"/>
    <w:rsid w:val="002B7CA3"/>
    <w:rsid w:val="002C2A3E"/>
    <w:rsid w:val="002C3D16"/>
    <w:rsid w:val="002C3EF3"/>
    <w:rsid w:val="002C53D1"/>
    <w:rsid w:val="002C55F7"/>
    <w:rsid w:val="002C5D23"/>
    <w:rsid w:val="002C60E7"/>
    <w:rsid w:val="002C7ADA"/>
    <w:rsid w:val="002C7B13"/>
    <w:rsid w:val="002C7EBA"/>
    <w:rsid w:val="002D1C3C"/>
    <w:rsid w:val="002D3472"/>
    <w:rsid w:val="002D4467"/>
    <w:rsid w:val="002D4EA4"/>
    <w:rsid w:val="002D5CC2"/>
    <w:rsid w:val="002D76AE"/>
    <w:rsid w:val="002D78AF"/>
    <w:rsid w:val="002E060E"/>
    <w:rsid w:val="002E0EAF"/>
    <w:rsid w:val="002E298D"/>
    <w:rsid w:val="002E2EEF"/>
    <w:rsid w:val="002E3A9D"/>
    <w:rsid w:val="002E4826"/>
    <w:rsid w:val="002E49AB"/>
    <w:rsid w:val="002E51EC"/>
    <w:rsid w:val="002E59BE"/>
    <w:rsid w:val="002E63D2"/>
    <w:rsid w:val="002E6964"/>
    <w:rsid w:val="002E78D7"/>
    <w:rsid w:val="002F0EDF"/>
    <w:rsid w:val="002F1489"/>
    <w:rsid w:val="002F25AA"/>
    <w:rsid w:val="002F3842"/>
    <w:rsid w:val="002F430A"/>
    <w:rsid w:val="002F4504"/>
    <w:rsid w:val="002F6F8D"/>
    <w:rsid w:val="002F7264"/>
    <w:rsid w:val="00300C68"/>
    <w:rsid w:val="003019AE"/>
    <w:rsid w:val="00304206"/>
    <w:rsid w:val="00305F2C"/>
    <w:rsid w:val="00306940"/>
    <w:rsid w:val="00306A7A"/>
    <w:rsid w:val="00307553"/>
    <w:rsid w:val="00307B67"/>
    <w:rsid w:val="00310CCE"/>
    <w:rsid w:val="00311778"/>
    <w:rsid w:val="00312266"/>
    <w:rsid w:val="003126C9"/>
    <w:rsid w:val="003131C4"/>
    <w:rsid w:val="0031337C"/>
    <w:rsid w:val="00313A31"/>
    <w:rsid w:val="0031485B"/>
    <w:rsid w:val="003151F6"/>
    <w:rsid w:val="00315A53"/>
    <w:rsid w:val="00316F99"/>
    <w:rsid w:val="00317FA0"/>
    <w:rsid w:val="003216F6"/>
    <w:rsid w:val="00322914"/>
    <w:rsid w:val="00324922"/>
    <w:rsid w:val="00324C67"/>
    <w:rsid w:val="00326141"/>
    <w:rsid w:val="00327237"/>
    <w:rsid w:val="00331A59"/>
    <w:rsid w:val="00333D5C"/>
    <w:rsid w:val="00334DED"/>
    <w:rsid w:val="0033541F"/>
    <w:rsid w:val="0033560B"/>
    <w:rsid w:val="0033655F"/>
    <w:rsid w:val="00341945"/>
    <w:rsid w:val="00341CA2"/>
    <w:rsid w:val="003430FD"/>
    <w:rsid w:val="00343988"/>
    <w:rsid w:val="00344DB7"/>
    <w:rsid w:val="00345695"/>
    <w:rsid w:val="003471C8"/>
    <w:rsid w:val="00347E7B"/>
    <w:rsid w:val="0035040E"/>
    <w:rsid w:val="003504C2"/>
    <w:rsid w:val="00350791"/>
    <w:rsid w:val="00350BE9"/>
    <w:rsid w:val="0035397F"/>
    <w:rsid w:val="0035413B"/>
    <w:rsid w:val="003549A1"/>
    <w:rsid w:val="00354F11"/>
    <w:rsid w:val="00355965"/>
    <w:rsid w:val="00355AEF"/>
    <w:rsid w:val="00357180"/>
    <w:rsid w:val="00360C9F"/>
    <w:rsid w:val="00361509"/>
    <w:rsid w:val="00362626"/>
    <w:rsid w:val="003626F3"/>
    <w:rsid w:val="003629C9"/>
    <w:rsid w:val="00363108"/>
    <w:rsid w:val="00363198"/>
    <w:rsid w:val="0036558B"/>
    <w:rsid w:val="003664B1"/>
    <w:rsid w:val="00366A23"/>
    <w:rsid w:val="00367D8E"/>
    <w:rsid w:val="003702FA"/>
    <w:rsid w:val="00371E7C"/>
    <w:rsid w:val="00372244"/>
    <w:rsid w:val="00373E26"/>
    <w:rsid w:val="0037586C"/>
    <w:rsid w:val="00375E5B"/>
    <w:rsid w:val="003770E9"/>
    <w:rsid w:val="003778F2"/>
    <w:rsid w:val="003821F5"/>
    <w:rsid w:val="00382466"/>
    <w:rsid w:val="0038565E"/>
    <w:rsid w:val="00386D55"/>
    <w:rsid w:val="003871C2"/>
    <w:rsid w:val="003902A4"/>
    <w:rsid w:val="00390B80"/>
    <w:rsid w:val="0039131F"/>
    <w:rsid w:val="00392099"/>
    <w:rsid w:val="00392864"/>
    <w:rsid w:val="003961A5"/>
    <w:rsid w:val="0039715C"/>
    <w:rsid w:val="003A03C5"/>
    <w:rsid w:val="003A0D64"/>
    <w:rsid w:val="003A24D9"/>
    <w:rsid w:val="003A3CA3"/>
    <w:rsid w:val="003A4874"/>
    <w:rsid w:val="003A5DCE"/>
    <w:rsid w:val="003A6349"/>
    <w:rsid w:val="003A74D9"/>
    <w:rsid w:val="003A75A7"/>
    <w:rsid w:val="003B0209"/>
    <w:rsid w:val="003B0617"/>
    <w:rsid w:val="003B15AD"/>
    <w:rsid w:val="003B235A"/>
    <w:rsid w:val="003B510A"/>
    <w:rsid w:val="003B542E"/>
    <w:rsid w:val="003B581B"/>
    <w:rsid w:val="003B63B6"/>
    <w:rsid w:val="003B6E7E"/>
    <w:rsid w:val="003B71E6"/>
    <w:rsid w:val="003B7815"/>
    <w:rsid w:val="003B7BC4"/>
    <w:rsid w:val="003C224E"/>
    <w:rsid w:val="003C292C"/>
    <w:rsid w:val="003C547D"/>
    <w:rsid w:val="003C57DE"/>
    <w:rsid w:val="003C5AF9"/>
    <w:rsid w:val="003C6310"/>
    <w:rsid w:val="003C674E"/>
    <w:rsid w:val="003C68B2"/>
    <w:rsid w:val="003C7D95"/>
    <w:rsid w:val="003D0825"/>
    <w:rsid w:val="003D0A4A"/>
    <w:rsid w:val="003D1CE5"/>
    <w:rsid w:val="003D3169"/>
    <w:rsid w:val="003D32C3"/>
    <w:rsid w:val="003D367C"/>
    <w:rsid w:val="003D6514"/>
    <w:rsid w:val="003D6A39"/>
    <w:rsid w:val="003D73E2"/>
    <w:rsid w:val="003E084C"/>
    <w:rsid w:val="003E1106"/>
    <w:rsid w:val="003E6BB7"/>
    <w:rsid w:val="003F1BF9"/>
    <w:rsid w:val="003F2547"/>
    <w:rsid w:val="003F28B6"/>
    <w:rsid w:val="003F3F94"/>
    <w:rsid w:val="003F431E"/>
    <w:rsid w:val="003F4D4E"/>
    <w:rsid w:val="003F51E1"/>
    <w:rsid w:val="003F6077"/>
    <w:rsid w:val="003F63CA"/>
    <w:rsid w:val="003F7A0A"/>
    <w:rsid w:val="00401ADA"/>
    <w:rsid w:val="00401FD4"/>
    <w:rsid w:val="0040305C"/>
    <w:rsid w:val="004041A4"/>
    <w:rsid w:val="00404734"/>
    <w:rsid w:val="00404E31"/>
    <w:rsid w:val="004069E8"/>
    <w:rsid w:val="00406DF1"/>
    <w:rsid w:val="00407287"/>
    <w:rsid w:val="00407492"/>
    <w:rsid w:val="00407B42"/>
    <w:rsid w:val="0041079C"/>
    <w:rsid w:val="004109C3"/>
    <w:rsid w:val="00411CA1"/>
    <w:rsid w:val="00413685"/>
    <w:rsid w:val="0041444D"/>
    <w:rsid w:val="004155E3"/>
    <w:rsid w:val="004162A6"/>
    <w:rsid w:val="00417440"/>
    <w:rsid w:val="00417CDE"/>
    <w:rsid w:val="00420198"/>
    <w:rsid w:val="0042355B"/>
    <w:rsid w:val="00424D27"/>
    <w:rsid w:val="00425210"/>
    <w:rsid w:val="0042527B"/>
    <w:rsid w:val="00426B00"/>
    <w:rsid w:val="00426E1D"/>
    <w:rsid w:val="00427465"/>
    <w:rsid w:val="004314A7"/>
    <w:rsid w:val="00431D00"/>
    <w:rsid w:val="00431E73"/>
    <w:rsid w:val="00432175"/>
    <w:rsid w:val="004328F6"/>
    <w:rsid w:val="004330F3"/>
    <w:rsid w:val="004343E2"/>
    <w:rsid w:val="004343F4"/>
    <w:rsid w:val="00434994"/>
    <w:rsid w:val="004350B7"/>
    <w:rsid w:val="00436067"/>
    <w:rsid w:val="0043621B"/>
    <w:rsid w:val="00436922"/>
    <w:rsid w:val="00440C2A"/>
    <w:rsid w:val="00440CF1"/>
    <w:rsid w:val="00440E91"/>
    <w:rsid w:val="004420F6"/>
    <w:rsid w:val="00443547"/>
    <w:rsid w:val="00445634"/>
    <w:rsid w:val="0044596A"/>
    <w:rsid w:val="0044671E"/>
    <w:rsid w:val="00447047"/>
    <w:rsid w:val="0044722C"/>
    <w:rsid w:val="0044775F"/>
    <w:rsid w:val="0044788A"/>
    <w:rsid w:val="0045054A"/>
    <w:rsid w:val="00453056"/>
    <w:rsid w:val="0045447E"/>
    <w:rsid w:val="00455C01"/>
    <w:rsid w:val="004563BE"/>
    <w:rsid w:val="00457516"/>
    <w:rsid w:val="00457F2E"/>
    <w:rsid w:val="00460E3D"/>
    <w:rsid w:val="0046128C"/>
    <w:rsid w:val="0046180C"/>
    <w:rsid w:val="00463DAB"/>
    <w:rsid w:val="00466A43"/>
    <w:rsid w:val="00470082"/>
    <w:rsid w:val="00470165"/>
    <w:rsid w:val="00470BAB"/>
    <w:rsid w:val="004712CF"/>
    <w:rsid w:val="00471594"/>
    <w:rsid w:val="00471830"/>
    <w:rsid w:val="00471E63"/>
    <w:rsid w:val="00472B5D"/>
    <w:rsid w:val="00473CE4"/>
    <w:rsid w:val="00473D0E"/>
    <w:rsid w:val="0047445D"/>
    <w:rsid w:val="00474EA1"/>
    <w:rsid w:val="004764BA"/>
    <w:rsid w:val="00476943"/>
    <w:rsid w:val="00476B00"/>
    <w:rsid w:val="00476F86"/>
    <w:rsid w:val="00477044"/>
    <w:rsid w:val="00480546"/>
    <w:rsid w:val="0048291B"/>
    <w:rsid w:val="00482A55"/>
    <w:rsid w:val="00482D3F"/>
    <w:rsid w:val="00483D26"/>
    <w:rsid w:val="00484915"/>
    <w:rsid w:val="00485004"/>
    <w:rsid w:val="00486367"/>
    <w:rsid w:val="00486E7F"/>
    <w:rsid w:val="0048747C"/>
    <w:rsid w:val="00487853"/>
    <w:rsid w:val="00487C66"/>
    <w:rsid w:val="00490174"/>
    <w:rsid w:val="0049106A"/>
    <w:rsid w:val="004919A3"/>
    <w:rsid w:val="00491A1F"/>
    <w:rsid w:val="00491F1A"/>
    <w:rsid w:val="0049226C"/>
    <w:rsid w:val="00494B4C"/>
    <w:rsid w:val="00494CBD"/>
    <w:rsid w:val="004956BF"/>
    <w:rsid w:val="004A08E8"/>
    <w:rsid w:val="004A1B46"/>
    <w:rsid w:val="004A1FF1"/>
    <w:rsid w:val="004A2A62"/>
    <w:rsid w:val="004A3857"/>
    <w:rsid w:val="004A4114"/>
    <w:rsid w:val="004A592A"/>
    <w:rsid w:val="004A6FC8"/>
    <w:rsid w:val="004B102A"/>
    <w:rsid w:val="004B13BD"/>
    <w:rsid w:val="004B16D8"/>
    <w:rsid w:val="004B18E6"/>
    <w:rsid w:val="004B34AA"/>
    <w:rsid w:val="004B5377"/>
    <w:rsid w:val="004B5AE2"/>
    <w:rsid w:val="004B6C67"/>
    <w:rsid w:val="004B7D24"/>
    <w:rsid w:val="004C073E"/>
    <w:rsid w:val="004C0917"/>
    <w:rsid w:val="004C3911"/>
    <w:rsid w:val="004C3DBC"/>
    <w:rsid w:val="004C424F"/>
    <w:rsid w:val="004C4263"/>
    <w:rsid w:val="004D0384"/>
    <w:rsid w:val="004D076D"/>
    <w:rsid w:val="004D1528"/>
    <w:rsid w:val="004D17FA"/>
    <w:rsid w:val="004D1BD5"/>
    <w:rsid w:val="004D2B54"/>
    <w:rsid w:val="004D47BF"/>
    <w:rsid w:val="004D521B"/>
    <w:rsid w:val="004D58FF"/>
    <w:rsid w:val="004D5B83"/>
    <w:rsid w:val="004D5C06"/>
    <w:rsid w:val="004D60C3"/>
    <w:rsid w:val="004D62C8"/>
    <w:rsid w:val="004D63A9"/>
    <w:rsid w:val="004D7F56"/>
    <w:rsid w:val="004E05C6"/>
    <w:rsid w:val="004E09A5"/>
    <w:rsid w:val="004E0C87"/>
    <w:rsid w:val="004E1220"/>
    <w:rsid w:val="004E1A1E"/>
    <w:rsid w:val="004E35BF"/>
    <w:rsid w:val="004E37AF"/>
    <w:rsid w:val="004E3E4D"/>
    <w:rsid w:val="004E494D"/>
    <w:rsid w:val="004E7201"/>
    <w:rsid w:val="004E771B"/>
    <w:rsid w:val="004F0B12"/>
    <w:rsid w:val="004F234F"/>
    <w:rsid w:val="004F288C"/>
    <w:rsid w:val="004F532D"/>
    <w:rsid w:val="004F565F"/>
    <w:rsid w:val="004F5BDF"/>
    <w:rsid w:val="004F6CFC"/>
    <w:rsid w:val="00501211"/>
    <w:rsid w:val="00502569"/>
    <w:rsid w:val="00502EBA"/>
    <w:rsid w:val="00503F94"/>
    <w:rsid w:val="00504683"/>
    <w:rsid w:val="005070BA"/>
    <w:rsid w:val="00507708"/>
    <w:rsid w:val="00507993"/>
    <w:rsid w:val="005079E7"/>
    <w:rsid w:val="0051123D"/>
    <w:rsid w:val="00511786"/>
    <w:rsid w:val="00511AA6"/>
    <w:rsid w:val="005156FB"/>
    <w:rsid w:val="005159B5"/>
    <w:rsid w:val="00517096"/>
    <w:rsid w:val="00517285"/>
    <w:rsid w:val="005178D1"/>
    <w:rsid w:val="00520266"/>
    <w:rsid w:val="00521003"/>
    <w:rsid w:val="00521438"/>
    <w:rsid w:val="005217EE"/>
    <w:rsid w:val="00521AC3"/>
    <w:rsid w:val="00521CB6"/>
    <w:rsid w:val="005226E4"/>
    <w:rsid w:val="00522DD3"/>
    <w:rsid w:val="00523197"/>
    <w:rsid w:val="005242A7"/>
    <w:rsid w:val="005250C2"/>
    <w:rsid w:val="00525451"/>
    <w:rsid w:val="00527FAD"/>
    <w:rsid w:val="00530C96"/>
    <w:rsid w:val="00531D67"/>
    <w:rsid w:val="005344EC"/>
    <w:rsid w:val="00534B26"/>
    <w:rsid w:val="00534FB9"/>
    <w:rsid w:val="00536C65"/>
    <w:rsid w:val="00536ECA"/>
    <w:rsid w:val="005373C8"/>
    <w:rsid w:val="00537D12"/>
    <w:rsid w:val="00540F3F"/>
    <w:rsid w:val="00541D7A"/>
    <w:rsid w:val="005423DE"/>
    <w:rsid w:val="005431CC"/>
    <w:rsid w:val="005432B5"/>
    <w:rsid w:val="00543749"/>
    <w:rsid w:val="005445AA"/>
    <w:rsid w:val="0054476F"/>
    <w:rsid w:val="00544990"/>
    <w:rsid w:val="0054639C"/>
    <w:rsid w:val="005473C6"/>
    <w:rsid w:val="0054794F"/>
    <w:rsid w:val="00551DFA"/>
    <w:rsid w:val="005520A8"/>
    <w:rsid w:val="0055334E"/>
    <w:rsid w:val="00553D27"/>
    <w:rsid w:val="0055449F"/>
    <w:rsid w:val="00554671"/>
    <w:rsid w:val="0055487B"/>
    <w:rsid w:val="00555162"/>
    <w:rsid w:val="00555715"/>
    <w:rsid w:val="0055573F"/>
    <w:rsid w:val="00556A92"/>
    <w:rsid w:val="0055751F"/>
    <w:rsid w:val="0055795B"/>
    <w:rsid w:val="00557E0F"/>
    <w:rsid w:val="00560ED5"/>
    <w:rsid w:val="00560FF6"/>
    <w:rsid w:val="00561525"/>
    <w:rsid w:val="00561936"/>
    <w:rsid w:val="00561E10"/>
    <w:rsid w:val="0056444F"/>
    <w:rsid w:val="0056592A"/>
    <w:rsid w:val="0056596D"/>
    <w:rsid w:val="00566F4C"/>
    <w:rsid w:val="00567CCD"/>
    <w:rsid w:val="005705B3"/>
    <w:rsid w:val="005710DF"/>
    <w:rsid w:val="00571AB1"/>
    <w:rsid w:val="0057243A"/>
    <w:rsid w:val="005728BE"/>
    <w:rsid w:val="005745AC"/>
    <w:rsid w:val="0057534B"/>
    <w:rsid w:val="00575F03"/>
    <w:rsid w:val="00576262"/>
    <w:rsid w:val="005762EF"/>
    <w:rsid w:val="00580CE0"/>
    <w:rsid w:val="005820FA"/>
    <w:rsid w:val="0058250A"/>
    <w:rsid w:val="00582AA0"/>
    <w:rsid w:val="00583B91"/>
    <w:rsid w:val="005853D8"/>
    <w:rsid w:val="0058598F"/>
    <w:rsid w:val="005866D0"/>
    <w:rsid w:val="00586899"/>
    <w:rsid w:val="00586942"/>
    <w:rsid w:val="0058740E"/>
    <w:rsid w:val="00587422"/>
    <w:rsid w:val="00587C38"/>
    <w:rsid w:val="00587D8A"/>
    <w:rsid w:val="005909BE"/>
    <w:rsid w:val="00591A8F"/>
    <w:rsid w:val="00592CDD"/>
    <w:rsid w:val="00593606"/>
    <w:rsid w:val="0059378E"/>
    <w:rsid w:val="00594762"/>
    <w:rsid w:val="005968BD"/>
    <w:rsid w:val="005976E9"/>
    <w:rsid w:val="0059786A"/>
    <w:rsid w:val="00597CB8"/>
    <w:rsid w:val="005A03F9"/>
    <w:rsid w:val="005A0491"/>
    <w:rsid w:val="005A06F6"/>
    <w:rsid w:val="005A089B"/>
    <w:rsid w:val="005A21F8"/>
    <w:rsid w:val="005A3818"/>
    <w:rsid w:val="005A3EA6"/>
    <w:rsid w:val="005A3EAA"/>
    <w:rsid w:val="005A441A"/>
    <w:rsid w:val="005A51D2"/>
    <w:rsid w:val="005A67F7"/>
    <w:rsid w:val="005B1E93"/>
    <w:rsid w:val="005B2AEF"/>
    <w:rsid w:val="005B2F4C"/>
    <w:rsid w:val="005B58AD"/>
    <w:rsid w:val="005B6371"/>
    <w:rsid w:val="005B69D1"/>
    <w:rsid w:val="005B6F69"/>
    <w:rsid w:val="005C01D5"/>
    <w:rsid w:val="005C0CE7"/>
    <w:rsid w:val="005C2343"/>
    <w:rsid w:val="005C349D"/>
    <w:rsid w:val="005C40FF"/>
    <w:rsid w:val="005C44CF"/>
    <w:rsid w:val="005C4713"/>
    <w:rsid w:val="005C796B"/>
    <w:rsid w:val="005C7CA0"/>
    <w:rsid w:val="005C7F0F"/>
    <w:rsid w:val="005D018A"/>
    <w:rsid w:val="005D07C1"/>
    <w:rsid w:val="005D15E3"/>
    <w:rsid w:val="005D2E81"/>
    <w:rsid w:val="005D5A30"/>
    <w:rsid w:val="005D5C95"/>
    <w:rsid w:val="005D5DA9"/>
    <w:rsid w:val="005D7455"/>
    <w:rsid w:val="005E128C"/>
    <w:rsid w:val="005E1384"/>
    <w:rsid w:val="005E2025"/>
    <w:rsid w:val="005E2860"/>
    <w:rsid w:val="005E33A2"/>
    <w:rsid w:val="005E3A13"/>
    <w:rsid w:val="005E4DCB"/>
    <w:rsid w:val="005E5D4B"/>
    <w:rsid w:val="005E66EF"/>
    <w:rsid w:val="005E67C7"/>
    <w:rsid w:val="005E7037"/>
    <w:rsid w:val="005E71D7"/>
    <w:rsid w:val="005E7941"/>
    <w:rsid w:val="005E7D55"/>
    <w:rsid w:val="005E7F9B"/>
    <w:rsid w:val="005F06B2"/>
    <w:rsid w:val="005F235F"/>
    <w:rsid w:val="005F24CC"/>
    <w:rsid w:val="005F3D95"/>
    <w:rsid w:val="005F3FB5"/>
    <w:rsid w:val="005F452B"/>
    <w:rsid w:val="005F629F"/>
    <w:rsid w:val="005F6573"/>
    <w:rsid w:val="005F675B"/>
    <w:rsid w:val="006002DE"/>
    <w:rsid w:val="006008CE"/>
    <w:rsid w:val="00601D3B"/>
    <w:rsid w:val="006020A8"/>
    <w:rsid w:val="0060268C"/>
    <w:rsid w:val="006026E6"/>
    <w:rsid w:val="006027D1"/>
    <w:rsid w:val="00602BB1"/>
    <w:rsid w:val="00603A01"/>
    <w:rsid w:val="00604D62"/>
    <w:rsid w:val="00607FE6"/>
    <w:rsid w:val="006100E1"/>
    <w:rsid w:val="0061013A"/>
    <w:rsid w:val="006106A2"/>
    <w:rsid w:val="00610999"/>
    <w:rsid w:val="00610B42"/>
    <w:rsid w:val="006111B5"/>
    <w:rsid w:val="00611B59"/>
    <w:rsid w:val="00612EE6"/>
    <w:rsid w:val="00614D1A"/>
    <w:rsid w:val="006177D8"/>
    <w:rsid w:val="00617B52"/>
    <w:rsid w:val="00621D11"/>
    <w:rsid w:val="00623623"/>
    <w:rsid w:val="00624F3D"/>
    <w:rsid w:val="0062683B"/>
    <w:rsid w:val="0062691F"/>
    <w:rsid w:val="00627587"/>
    <w:rsid w:val="00627AC3"/>
    <w:rsid w:val="00630831"/>
    <w:rsid w:val="00630E4C"/>
    <w:rsid w:val="006316C6"/>
    <w:rsid w:val="006333DB"/>
    <w:rsid w:val="006338B2"/>
    <w:rsid w:val="00634839"/>
    <w:rsid w:val="00634D8F"/>
    <w:rsid w:val="006374DE"/>
    <w:rsid w:val="0063750A"/>
    <w:rsid w:val="00640A45"/>
    <w:rsid w:val="00641EC4"/>
    <w:rsid w:val="0064279C"/>
    <w:rsid w:val="00645260"/>
    <w:rsid w:val="00645CA5"/>
    <w:rsid w:val="0064604F"/>
    <w:rsid w:val="00646777"/>
    <w:rsid w:val="00646AE5"/>
    <w:rsid w:val="00646CE4"/>
    <w:rsid w:val="00646D5F"/>
    <w:rsid w:val="006470F3"/>
    <w:rsid w:val="00652599"/>
    <w:rsid w:val="0065322C"/>
    <w:rsid w:val="0065378E"/>
    <w:rsid w:val="006537E5"/>
    <w:rsid w:val="00654E86"/>
    <w:rsid w:val="00656328"/>
    <w:rsid w:val="00656C55"/>
    <w:rsid w:val="00656FC6"/>
    <w:rsid w:val="0066085E"/>
    <w:rsid w:val="0066104D"/>
    <w:rsid w:val="00664C52"/>
    <w:rsid w:val="00665B99"/>
    <w:rsid w:val="006661AD"/>
    <w:rsid w:val="00666374"/>
    <w:rsid w:val="006663B0"/>
    <w:rsid w:val="00666D07"/>
    <w:rsid w:val="006710F6"/>
    <w:rsid w:val="00673113"/>
    <w:rsid w:val="0067337A"/>
    <w:rsid w:val="00673C44"/>
    <w:rsid w:val="00675C14"/>
    <w:rsid w:val="00676458"/>
    <w:rsid w:val="00676851"/>
    <w:rsid w:val="006773D9"/>
    <w:rsid w:val="00680A4A"/>
    <w:rsid w:val="00682AE0"/>
    <w:rsid w:val="00683167"/>
    <w:rsid w:val="00684B64"/>
    <w:rsid w:val="006853F1"/>
    <w:rsid w:val="00686EA3"/>
    <w:rsid w:val="006906AB"/>
    <w:rsid w:val="0069071D"/>
    <w:rsid w:val="0069359A"/>
    <w:rsid w:val="006944BD"/>
    <w:rsid w:val="006956E6"/>
    <w:rsid w:val="00696F4F"/>
    <w:rsid w:val="00697445"/>
    <w:rsid w:val="0069781A"/>
    <w:rsid w:val="006A0A9A"/>
    <w:rsid w:val="006A2264"/>
    <w:rsid w:val="006A242F"/>
    <w:rsid w:val="006A2815"/>
    <w:rsid w:val="006A2907"/>
    <w:rsid w:val="006A32F6"/>
    <w:rsid w:val="006A482F"/>
    <w:rsid w:val="006A5171"/>
    <w:rsid w:val="006A5180"/>
    <w:rsid w:val="006A5539"/>
    <w:rsid w:val="006A623B"/>
    <w:rsid w:val="006A6600"/>
    <w:rsid w:val="006A666C"/>
    <w:rsid w:val="006A6A75"/>
    <w:rsid w:val="006A7714"/>
    <w:rsid w:val="006A7EF5"/>
    <w:rsid w:val="006B0333"/>
    <w:rsid w:val="006B08E2"/>
    <w:rsid w:val="006B1F01"/>
    <w:rsid w:val="006B2854"/>
    <w:rsid w:val="006B2CB0"/>
    <w:rsid w:val="006B53EC"/>
    <w:rsid w:val="006B55C4"/>
    <w:rsid w:val="006B672B"/>
    <w:rsid w:val="006B6FE5"/>
    <w:rsid w:val="006B7458"/>
    <w:rsid w:val="006B750E"/>
    <w:rsid w:val="006C0E5F"/>
    <w:rsid w:val="006C1219"/>
    <w:rsid w:val="006C2150"/>
    <w:rsid w:val="006C3711"/>
    <w:rsid w:val="006C3862"/>
    <w:rsid w:val="006C42A1"/>
    <w:rsid w:val="006C42E7"/>
    <w:rsid w:val="006C50BE"/>
    <w:rsid w:val="006C682D"/>
    <w:rsid w:val="006C7BE9"/>
    <w:rsid w:val="006D04DD"/>
    <w:rsid w:val="006D144A"/>
    <w:rsid w:val="006D18BE"/>
    <w:rsid w:val="006D1C7B"/>
    <w:rsid w:val="006D2278"/>
    <w:rsid w:val="006D3CED"/>
    <w:rsid w:val="006D4D86"/>
    <w:rsid w:val="006D5031"/>
    <w:rsid w:val="006D591A"/>
    <w:rsid w:val="006D6320"/>
    <w:rsid w:val="006D6DB0"/>
    <w:rsid w:val="006D708E"/>
    <w:rsid w:val="006D73D3"/>
    <w:rsid w:val="006E0A08"/>
    <w:rsid w:val="006E1AF6"/>
    <w:rsid w:val="006E21DD"/>
    <w:rsid w:val="006E31F5"/>
    <w:rsid w:val="006E34B7"/>
    <w:rsid w:val="006E5F9B"/>
    <w:rsid w:val="006E64AB"/>
    <w:rsid w:val="006E6FDC"/>
    <w:rsid w:val="006F0876"/>
    <w:rsid w:val="006F0DFA"/>
    <w:rsid w:val="006F0F93"/>
    <w:rsid w:val="006F0FE1"/>
    <w:rsid w:val="006F1F6E"/>
    <w:rsid w:val="006F39D5"/>
    <w:rsid w:val="006F4467"/>
    <w:rsid w:val="006F5977"/>
    <w:rsid w:val="006F6668"/>
    <w:rsid w:val="006F7449"/>
    <w:rsid w:val="00700DDA"/>
    <w:rsid w:val="0070204D"/>
    <w:rsid w:val="007021AA"/>
    <w:rsid w:val="007031F1"/>
    <w:rsid w:val="00703B30"/>
    <w:rsid w:val="00704360"/>
    <w:rsid w:val="00704763"/>
    <w:rsid w:val="00705329"/>
    <w:rsid w:val="00705535"/>
    <w:rsid w:val="00705B9A"/>
    <w:rsid w:val="00705DCE"/>
    <w:rsid w:val="00707FEE"/>
    <w:rsid w:val="00710173"/>
    <w:rsid w:val="007109DB"/>
    <w:rsid w:val="00710C29"/>
    <w:rsid w:val="007132AF"/>
    <w:rsid w:val="00714CCF"/>
    <w:rsid w:val="00716A92"/>
    <w:rsid w:val="00716DB6"/>
    <w:rsid w:val="00717CA8"/>
    <w:rsid w:val="007205C3"/>
    <w:rsid w:val="00721603"/>
    <w:rsid w:val="007221B0"/>
    <w:rsid w:val="007221E8"/>
    <w:rsid w:val="00723833"/>
    <w:rsid w:val="00723AFD"/>
    <w:rsid w:val="007244F6"/>
    <w:rsid w:val="00724BE8"/>
    <w:rsid w:val="00725375"/>
    <w:rsid w:val="0072573F"/>
    <w:rsid w:val="00725DBF"/>
    <w:rsid w:val="00726C0B"/>
    <w:rsid w:val="00727E16"/>
    <w:rsid w:val="00730755"/>
    <w:rsid w:val="00730948"/>
    <w:rsid w:val="00730FFF"/>
    <w:rsid w:val="0073133F"/>
    <w:rsid w:val="00731851"/>
    <w:rsid w:val="00732617"/>
    <w:rsid w:val="00733615"/>
    <w:rsid w:val="007337DE"/>
    <w:rsid w:val="00733D89"/>
    <w:rsid w:val="00734E86"/>
    <w:rsid w:val="007367EC"/>
    <w:rsid w:val="00737166"/>
    <w:rsid w:val="00737E74"/>
    <w:rsid w:val="0074093F"/>
    <w:rsid w:val="00743699"/>
    <w:rsid w:val="00743E74"/>
    <w:rsid w:val="007440A7"/>
    <w:rsid w:val="00744766"/>
    <w:rsid w:val="007462FC"/>
    <w:rsid w:val="00746613"/>
    <w:rsid w:val="00747E9E"/>
    <w:rsid w:val="007519FF"/>
    <w:rsid w:val="00752BF9"/>
    <w:rsid w:val="00753014"/>
    <w:rsid w:val="007555BD"/>
    <w:rsid w:val="0075575D"/>
    <w:rsid w:val="00755D0D"/>
    <w:rsid w:val="0075737B"/>
    <w:rsid w:val="00757676"/>
    <w:rsid w:val="00761846"/>
    <w:rsid w:val="007636D8"/>
    <w:rsid w:val="007637C3"/>
    <w:rsid w:val="00763D16"/>
    <w:rsid w:val="00764517"/>
    <w:rsid w:val="00764D80"/>
    <w:rsid w:val="0076538A"/>
    <w:rsid w:val="00765C83"/>
    <w:rsid w:val="00765E62"/>
    <w:rsid w:val="00765EC8"/>
    <w:rsid w:val="0076625D"/>
    <w:rsid w:val="0076661E"/>
    <w:rsid w:val="00766F81"/>
    <w:rsid w:val="007712A3"/>
    <w:rsid w:val="00771B51"/>
    <w:rsid w:val="0077285B"/>
    <w:rsid w:val="00772DEC"/>
    <w:rsid w:val="00773B5A"/>
    <w:rsid w:val="00774FA3"/>
    <w:rsid w:val="00775F95"/>
    <w:rsid w:val="00776367"/>
    <w:rsid w:val="00780760"/>
    <w:rsid w:val="00782024"/>
    <w:rsid w:val="00782C97"/>
    <w:rsid w:val="007852F5"/>
    <w:rsid w:val="007858A3"/>
    <w:rsid w:val="00785D42"/>
    <w:rsid w:val="0078644F"/>
    <w:rsid w:val="00786B49"/>
    <w:rsid w:val="007871A1"/>
    <w:rsid w:val="00787252"/>
    <w:rsid w:val="007873DB"/>
    <w:rsid w:val="00791F5A"/>
    <w:rsid w:val="00792096"/>
    <w:rsid w:val="0079248C"/>
    <w:rsid w:val="0079269B"/>
    <w:rsid w:val="00792C79"/>
    <w:rsid w:val="00792EC2"/>
    <w:rsid w:val="00794453"/>
    <w:rsid w:val="00794ACD"/>
    <w:rsid w:val="00795E12"/>
    <w:rsid w:val="007965B8"/>
    <w:rsid w:val="00796C2A"/>
    <w:rsid w:val="00796CF0"/>
    <w:rsid w:val="00797F67"/>
    <w:rsid w:val="007A14CE"/>
    <w:rsid w:val="007A1ED9"/>
    <w:rsid w:val="007A32A2"/>
    <w:rsid w:val="007A3481"/>
    <w:rsid w:val="007A4444"/>
    <w:rsid w:val="007A4AEA"/>
    <w:rsid w:val="007A57A0"/>
    <w:rsid w:val="007A5CAD"/>
    <w:rsid w:val="007A6A26"/>
    <w:rsid w:val="007A6B82"/>
    <w:rsid w:val="007A6EAC"/>
    <w:rsid w:val="007A6FF1"/>
    <w:rsid w:val="007A7396"/>
    <w:rsid w:val="007B1B7A"/>
    <w:rsid w:val="007B1BB4"/>
    <w:rsid w:val="007B3C15"/>
    <w:rsid w:val="007B4C1A"/>
    <w:rsid w:val="007B51DB"/>
    <w:rsid w:val="007B5CE1"/>
    <w:rsid w:val="007B6526"/>
    <w:rsid w:val="007B78B5"/>
    <w:rsid w:val="007C00DC"/>
    <w:rsid w:val="007C01D5"/>
    <w:rsid w:val="007C07D9"/>
    <w:rsid w:val="007C1D67"/>
    <w:rsid w:val="007C33C0"/>
    <w:rsid w:val="007C3D00"/>
    <w:rsid w:val="007C3E11"/>
    <w:rsid w:val="007C4C9A"/>
    <w:rsid w:val="007C50DE"/>
    <w:rsid w:val="007C57C0"/>
    <w:rsid w:val="007C6121"/>
    <w:rsid w:val="007D098F"/>
    <w:rsid w:val="007D1053"/>
    <w:rsid w:val="007D35EA"/>
    <w:rsid w:val="007D3AE8"/>
    <w:rsid w:val="007D5921"/>
    <w:rsid w:val="007D5C6A"/>
    <w:rsid w:val="007D657F"/>
    <w:rsid w:val="007D6952"/>
    <w:rsid w:val="007D6C40"/>
    <w:rsid w:val="007D7CDF"/>
    <w:rsid w:val="007E0BDD"/>
    <w:rsid w:val="007E1B55"/>
    <w:rsid w:val="007E24F4"/>
    <w:rsid w:val="007E45B3"/>
    <w:rsid w:val="007E65F0"/>
    <w:rsid w:val="007E7986"/>
    <w:rsid w:val="007F031F"/>
    <w:rsid w:val="007F06A1"/>
    <w:rsid w:val="007F2F82"/>
    <w:rsid w:val="007F3776"/>
    <w:rsid w:val="007F5BA7"/>
    <w:rsid w:val="007F608F"/>
    <w:rsid w:val="007F689C"/>
    <w:rsid w:val="007F6B06"/>
    <w:rsid w:val="007F766A"/>
    <w:rsid w:val="0080009C"/>
    <w:rsid w:val="00800604"/>
    <w:rsid w:val="00800D3A"/>
    <w:rsid w:val="00801EFA"/>
    <w:rsid w:val="00802227"/>
    <w:rsid w:val="00802512"/>
    <w:rsid w:val="00803C82"/>
    <w:rsid w:val="008129A7"/>
    <w:rsid w:val="00814FA1"/>
    <w:rsid w:val="008152A1"/>
    <w:rsid w:val="00815573"/>
    <w:rsid w:val="008159CD"/>
    <w:rsid w:val="00815BC4"/>
    <w:rsid w:val="008202B7"/>
    <w:rsid w:val="00820382"/>
    <w:rsid w:val="00820772"/>
    <w:rsid w:val="00821320"/>
    <w:rsid w:val="008213D9"/>
    <w:rsid w:val="00822D0A"/>
    <w:rsid w:val="00825227"/>
    <w:rsid w:val="00825E11"/>
    <w:rsid w:val="00825F4D"/>
    <w:rsid w:val="0082693F"/>
    <w:rsid w:val="00827116"/>
    <w:rsid w:val="00830DFD"/>
    <w:rsid w:val="008312C3"/>
    <w:rsid w:val="00831B33"/>
    <w:rsid w:val="0083247F"/>
    <w:rsid w:val="00832B32"/>
    <w:rsid w:val="00833122"/>
    <w:rsid w:val="00835C0C"/>
    <w:rsid w:val="008370ED"/>
    <w:rsid w:val="00837F30"/>
    <w:rsid w:val="008402BE"/>
    <w:rsid w:val="00840DD1"/>
    <w:rsid w:val="00841060"/>
    <w:rsid w:val="00843585"/>
    <w:rsid w:val="00844763"/>
    <w:rsid w:val="00846415"/>
    <w:rsid w:val="00846491"/>
    <w:rsid w:val="0084719C"/>
    <w:rsid w:val="00847B73"/>
    <w:rsid w:val="00852D2B"/>
    <w:rsid w:val="0085530B"/>
    <w:rsid w:val="00855963"/>
    <w:rsid w:val="00856C4C"/>
    <w:rsid w:val="00856F0B"/>
    <w:rsid w:val="00857C75"/>
    <w:rsid w:val="00860C33"/>
    <w:rsid w:val="00860FC4"/>
    <w:rsid w:val="008615B1"/>
    <w:rsid w:val="00861680"/>
    <w:rsid w:val="0086206D"/>
    <w:rsid w:val="0086248A"/>
    <w:rsid w:val="00862624"/>
    <w:rsid w:val="00862C3B"/>
    <w:rsid w:val="00863DF2"/>
    <w:rsid w:val="00864C7D"/>
    <w:rsid w:val="00865E14"/>
    <w:rsid w:val="0086682A"/>
    <w:rsid w:val="0087038D"/>
    <w:rsid w:val="00872BAF"/>
    <w:rsid w:val="008748AA"/>
    <w:rsid w:val="00874E59"/>
    <w:rsid w:val="00874EC3"/>
    <w:rsid w:val="00874F3F"/>
    <w:rsid w:val="0087538D"/>
    <w:rsid w:val="00877281"/>
    <w:rsid w:val="0088062E"/>
    <w:rsid w:val="00880B01"/>
    <w:rsid w:val="0088117C"/>
    <w:rsid w:val="00881774"/>
    <w:rsid w:val="00881859"/>
    <w:rsid w:val="00882295"/>
    <w:rsid w:val="00882A17"/>
    <w:rsid w:val="008836A8"/>
    <w:rsid w:val="00883EEF"/>
    <w:rsid w:val="00883FE8"/>
    <w:rsid w:val="008845FE"/>
    <w:rsid w:val="0088536F"/>
    <w:rsid w:val="00885852"/>
    <w:rsid w:val="0088641C"/>
    <w:rsid w:val="00886540"/>
    <w:rsid w:val="00886593"/>
    <w:rsid w:val="00886621"/>
    <w:rsid w:val="008871E3"/>
    <w:rsid w:val="00891B00"/>
    <w:rsid w:val="00891CF3"/>
    <w:rsid w:val="00891E8A"/>
    <w:rsid w:val="008929AA"/>
    <w:rsid w:val="00894035"/>
    <w:rsid w:val="008947FB"/>
    <w:rsid w:val="0089485F"/>
    <w:rsid w:val="00895515"/>
    <w:rsid w:val="00896CA9"/>
    <w:rsid w:val="0089754D"/>
    <w:rsid w:val="008A1D0F"/>
    <w:rsid w:val="008A32C8"/>
    <w:rsid w:val="008A3A57"/>
    <w:rsid w:val="008A3CC6"/>
    <w:rsid w:val="008A4DCC"/>
    <w:rsid w:val="008A5856"/>
    <w:rsid w:val="008A5BED"/>
    <w:rsid w:val="008A5F51"/>
    <w:rsid w:val="008A684F"/>
    <w:rsid w:val="008B095D"/>
    <w:rsid w:val="008B0A1A"/>
    <w:rsid w:val="008B2A68"/>
    <w:rsid w:val="008B3B81"/>
    <w:rsid w:val="008B3F26"/>
    <w:rsid w:val="008B60D1"/>
    <w:rsid w:val="008B673D"/>
    <w:rsid w:val="008B6744"/>
    <w:rsid w:val="008B6AB3"/>
    <w:rsid w:val="008C0918"/>
    <w:rsid w:val="008C0AB0"/>
    <w:rsid w:val="008C0CA6"/>
    <w:rsid w:val="008C0E8D"/>
    <w:rsid w:val="008C2347"/>
    <w:rsid w:val="008C254C"/>
    <w:rsid w:val="008C2776"/>
    <w:rsid w:val="008C27F1"/>
    <w:rsid w:val="008C2BA2"/>
    <w:rsid w:val="008C31EF"/>
    <w:rsid w:val="008C3740"/>
    <w:rsid w:val="008C4702"/>
    <w:rsid w:val="008C4ED0"/>
    <w:rsid w:val="008C5EA4"/>
    <w:rsid w:val="008C66C8"/>
    <w:rsid w:val="008C7C31"/>
    <w:rsid w:val="008D0B29"/>
    <w:rsid w:val="008D0EF4"/>
    <w:rsid w:val="008D11A6"/>
    <w:rsid w:val="008D2137"/>
    <w:rsid w:val="008D274D"/>
    <w:rsid w:val="008D33DC"/>
    <w:rsid w:val="008D3D4E"/>
    <w:rsid w:val="008D49A6"/>
    <w:rsid w:val="008D517A"/>
    <w:rsid w:val="008D5CAB"/>
    <w:rsid w:val="008D7B91"/>
    <w:rsid w:val="008E0068"/>
    <w:rsid w:val="008E01A1"/>
    <w:rsid w:val="008E01FE"/>
    <w:rsid w:val="008E1E1E"/>
    <w:rsid w:val="008E2B2E"/>
    <w:rsid w:val="008E2E8C"/>
    <w:rsid w:val="008E49AB"/>
    <w:rsid w:val="008E574A"/>
    <w:rsid w:val="008E577D"/>
    <w:rsid w:val="008E62D2"/>
    <w:rsid w:val="008E7B80"/>
    <w:rsid w:val="008F0B7D"/>
    <w:rsid w:val="008F19E1"/>
    <w:rsid w:val="008F2BE1"/>
    <w:rsid w:val="008F342F"/>
    <w:rsid w:val="008F350D"/>
    <w:rsid w:val="008F362A"/>
    <w:rsid w:val="008F39A4"/>
    <w:rsid w:val="008F39FD"/>
    <w:rsid w:val="008F4667"/>
    <w:rsid w:val="008F4A5C"/>
    <w:rsid w:val="008F4F3D"/>
    <w:rsid w:val="008F6E4C"/>
    <w:rsid w:val="008F6EB2"/>
    <w:rsid w:val="008F7723"/>
    <w:rsid w:val="008F7CDB"/>
    <w:rsid w:val="008F7DF8"/>
    <w:rsid w:val="0090377B"/>
    <w:rsid w:val="00904D27"/>
    <w:rsid w:val="00905584"/>
    <w:rsid w:val="009058EB"/>
    <w:rsid w:val="00907573"/>
    <w:rsid w:val="00910F8F"/>
    <w:rsid w:val="009113D7"/>
    <w:rsid w:val="00912525"/>
    <w:rsid w:val="00912552"/>
    <w:rsid w:val="00914BEC"/>
    <w:rsid w:val="0091522D"/>
    <w:rsid w:val="00915601"/>
    <w:rsid w:val="0091612D"/>
    <w:rsid w:val="0091650D"/>
    <w:rsid w:val="00917FCF"/>
    <w:rsid w:val="00921852"/>
    <w:rsid w:val="00921AB2"/>
    <w:rsid w:val="00921E8B"/>
    <w:rsid w:val="00922177"/>
    <w:rsid w:val="00922612"/>
    <w:rsid w:val="00923104"/>
    <w:rsid w:val="0092443F"/>
    <w:rsid w:val="00925326"/>
    <w:rsid w:val="009267C5"/>
    <w:rsid w:val="00927711"/>
    <w:rsid w:val="009279B6"/>
    <w:rsid w:val="00930326"/>
    <w:rsid w:val="00930509"/>
    <w:rsid w:val="009328F8"/>
    <w:rsid w:val="00932E4B"/>
    <w:rsid w:val="0093436F"/>
    <w:rsid w:val="009349C4"/>
    <w:rsid w:val="00934AD1"/>
    <w:rsid w:val="0093585B"/>
    <w:rsid w:val="009368DA"/>
    <w:rsid w:val="0093729B"/>
    <w:rsid w:val="00940FC1"/>
    <w:rsid w:val="00942C56"/>
    <w:rsid w:val="0094434D"/>
    <w:rsid w:val="009447D1"/>
    <w:rsid w:val="009448FC"/>
    <w:rsid w:val="00946A8B"/>
    <w:rsid w:val="00947595"/>
    <w:rsid w:val="00947743"/>
    <w:rsid w:val="00951269"/>
    <w:rsid w:val="0095157C"/>
    <w:rsid w:val="0095256A"/>
    <w:rsid w:val="009526AD"/>
    <w:rsid w:val="009528FE"/>
    <w:rsid w:val="00952BDC"/>
    <w:rsid w:val="00952C40"/>
    <w:rsid w:val="009530B9"/>
    <w:rsid w:val="00953821"/>
    <w:rsid w:val="009554D2"/>
    <w:rsid w:val="0095551D"/>
    <w:rsid w:val="00955E89"/>
    <w:rsid w:val="00957E82"/>
    <w:rsid w:val="009600E4"/>
    <w:rsid w:val="0096034D"/>
    <w:rsid w:val="00960B6E"/>
    <w:rsid w:val="00961B77"/>
    <w:rsid w:val="00965E3A"/>
    <w:rsid w:val="00966837"/>
    <w:rsid w:val="00966DCB"/>
    <w:rsid w:val="009713D9"/>
    <w:rsid w:val="00971A47"/>
    <w:rsid w:val="00972225"/>
    <w:rsid w:val="00975616"/>
    <w:rsid w:val="00976FC4"/>
    <w:rsid w:val="0098019D"/>
    <w:rsid w:val="00980781"/>
    <w:rsid w:val="009813F2"/>
    <w:rsid w:val="009816A6"/>
    <w:rsid w:val="00982157"/>
    <w:rsid w:val="00982A5B"/>
    <w:rsid w:val="00982B14"/>
    <w:rsid w:val="009861CA"/>
    <w:rsid w:val="009868CF"/>
    <w:rsid w:val="00986F4C"/>
    <w:rsid w:val="009870B7"/>
    <w:rsid w:val="00990428"/>
    <w:rsid w:val="00990778"/>
    <w:rsid w:val="009910BB"/>
    <w:rsid w:val="00991941"/>
    <w:rsid w:val="009920DD"/>
    <w:rsid w:val="00993897"/>
    <w:rsid w:val="00994476"/>
    <w:rsid w:val="009955CC"/>
    <w:rsid w:val="00995BD4"/>
    <w:rsid w:val="00995E84"/>
    <w:rsid w:val="00996125"/>
    <w:rsid w:val="00996A1B"/>
    <w:rsid w:val="00996F59"/>
    <w:rsid w:val="00997CBC"/>
    <w:rsid w:val="009A1652"/>
    <w:rsid w:val="009A1A12"/>
    <w:rsid w:val="009A1BFA"/>
    <w:rsid w:val="009A2098"/>
    <w:rsid w:val="009A2AD3"/>
    <w:rsid w:val="009A3DA6"/>
    <w:rsid w:val="009A545F"/>
    <w:rsid w:val="009A5CB3"/>
    <w:rsid w:val="009A5F52"/>
    <w:rsid w:val="009A6FF7"/>
    <w:rsid w:val="009A729B"/>
    <w:rsid w:val="009B0C9A"/>
    <w:rsid w:val="009B3ACF"/>
    <w:rsid w:val="009B3BDE"/>
    <w:rsid w:val="009B3E66"/>
    <w:rsid w:val="009B4721"/>
    <w:rsid w:val="009B5178"/>
    <w:rsid w:val="009B56E7"/>
    <w:rsid w:val="009B687C"/>
    <w:rsid w:val="009B6970"/>
    <w:rsid w:val="009B6C21"/>
    <w:rsid w:val="009B70D8"/>
    <w:rsid w:val="009B7F07"/>
    <w:rsid w:val="009C1977"/>
    <w:rsid w:val="009C2049"/>
    <w:rsid w:val="009C2350"/>
    <w:rsid w:val="009C5EEB"/>
    <w:rsid w:val="009C6F58"/>
    <w:rsid w:val="009C7A21"/>
    <w:rsid w:val="009D2163"/>
    <w:rsid w:val="009D2A91"/>
    <w:rsid w:val="009D2DE6"/>
    <w:rsid w:val="009D3375"/>
    <w:rsid w:val="009D350A"/>
    <w:rsid w:val="009D3A00"/>
    <w:rsid w:val="009D48AB"/>
    <w:rsid w:val="009D57DF"/>
    <w:rsid w:val="009D6B38"/>
    <w:rsid w:val="009D6D70"/>
    <w:rsid w:val="009E02BE"/>
    <w:rsid w:val="009E1941"/>
    <w:rsid w:val="009E28D5"/>
    <w:rsid w:val="009E31CB"/>
    <w:rsid w:val="009E3490"/>
    <w:rsid w:val="009E40D5"/>
    <w:rsid w:val="009E44BA"/>
    <w:rsid w:val="009E624F"/>
    <w:rsid w:val="009E6D97"/>
    <w:rsid w:val="009F0453"/>
    <w:rsid w:val="009F1E00"/>
    <w:rsid w:val="009F570C"/>
    <w:rsid w:val="009F6CFC"/>
    <w:rsid w:val="009F6E9F"/>
    <w:rsid w:val="009F758D"/>
    <w:rsid w:val="00A01F42"/>
    <w:rsid w:val="00A02BD9"/>
    <w:rsid w:val="00A03ECD"/>
    <w:rsid w:val="00A05259"/>
    <w:rsid w:val="00A060AF"/>
    <w:rsid w:val="00A0671C"/>
    <w:rsid w:val="00A103EE"/>
    <w:rsid w:val="00A11FBB"/>
    <w:rsid w:val="00A12240"/>
    <w:rsid w:val="00A13E4B"/>
    <w:rsid w:val="00A157B0"/>
    <w:rsid w:val="00A15849"/>
    <w:rsid w:val="00A1706D"/>
    <w:rsid w:val="00A217F8"/>
    <w:rsid w:val="00A22223"/>
    <w:rsid w:val="00A22454"/>
    <w:rsid w:val="00A22CD4"/>
    <w:rsid w:val="00A243EA"/>
    <w:rsid w:val="00A248C3"/>
    <w:rsid w:val="00A26191"/>
    <w:rsid w:val="00A262CB"/>
    <w:rsid w:val="00A26BF3"/>
    <w:rsid w:val="00A273D3"/>
    <w:rsid w:val="00A31752"/>
    <w:rsid w:val="00A31F3C"/>
    <w:rsid w:val="00A320A6"/>
    <w:rsid w:val="00A33646"/>
    <w:rsid w:val="00A3446C"/>
    <w:rsid w:val="00A34D20"/>
    <w:rsid w:val="00A36AB2"/>
    <w:rsid w:val="00A3702C"/>
    <w:rsid w:val="00A37EB0"/>
    <w:rsid w:val="00A40711"/>
    <w:rsid w:val="00A40E8E"/>
    <w:rsid w:val="00A41DC9"/>
    <w:rsid w:val="00A42B7A"/>
    <w:rsid w:val="00A42CDA"/>
    <w:rsid w:val="00A43661"/>
    <w:rsid w:val="00A43A1C"/>
    <w:rsid w:val="00A45BB3"/>
    <w:rsid w:val="00A45E70"/>
    <w:rsid w:val="00A45F1B"/>
    <w:rsid w:val="00A4611F"/>
    <w:rsid w:val="00A46145"/>
    <w:rsid w:val="00A46C17"/>
    <w:rsid w:val="00A474D4"/>
    <w:rsid w:val="00A50016"/>
    <w:rsid w:val="00A501C6"/>
    <w:rsid w:val="00A5076D"/>
    <w:rsid w:val="00A50AD4"/>
    <w:rsid w:val="00A519EF"/>
    <w:rsid w:val="00A51BDF"/>
    <w:rsid w:val="00A52317"/>
    <w:rsid w:val="00A557AD"/>
    <w:rsid w:val="00A55ABD"/>
    <w:rsid w:val="00A5601F"/>
    <w:rsid w:val="00A5649B"/>
    <w:rsid w:val="00A564EF"/>
    <w:rsid w:val="00A577E3"/>
    <w:rsid w:val="00A60A18"/>
    <w:rsid w:val="00A60D11"/>
    <w:rsid w:val="00A6157F"/>
    <w:rsid w:val="00A625EB"/>
    <w:rsid w:val="00A62A1A"/>
    <w:rsid w:val="00A635A0"/>
    <w:rsid w:val="00A65310"/>
    <w:rsid w:val="00A658C3"/>
    <w:rsid w:val="00A66B47"/>
    <w:rsid w:val="00A7019D"/>
    <w:rsid w:val="00A70B03"/>
    <w:rsid w:val="00A717F4"/>
    <w:rsid w:val="00A71ABB"/>
    <w:rsid w:val="00A748FE"/>
    <w:rsid w:val="00A75621"/>
    <w:rsid w:val="00A75802"/>
    <w:rsid w:val="00A762CD"/>
    <w:rsid w:val="00A769A4"/>
    <w:rsid w:val="00A76EB7"/>
    <w:rsid w:val="00A8071B"/>
    <w:rsid w:val="00A80897"/>
    <w:rsid w:val="00A80E40"/>
    <w:rsid w:val="00A8139B"/>
    <w:rsid w:val="00A822D0"/>
    <w:rsid w:val="00A83917"/>
    <w:rsid w:val="00A83E1F"/>
    <w:rsid w:val="00A83E78"/>
    <w:rsid w:val="00A8499C"/>
    <w:rsid w:val="00A84C2E"/>
    <w:rsid w:val="00A86EED"/>
    <w:rsid w:val="00A86F4A"/>
    <w:rsid w:val="00A87EEE"/>
    <w:rsid w:val="00A90CF7"/>
    <w:rsid w:val="00A91FC8"/>
    <w:rsid w:val="00A93C8F"/>
    <w:rsid w:val="00A943AA"/>
    <w:rsid w:val="00A94E8D"/>
    <w:rsid w:val="00A951D5"/>
    <w:rsid w:val="00A96422"/>
    <w:rsid w:val="00AA127F"/>
    <w:rsid w:val="00AA1287"/>
    <w:rsid w:val="00AA1A95"/>
    <w:rsid w:val="00AA2839"/>
    <w:rsid w:val="00AA3FB8"/>
    <w:rsid w:val="00AA4CF6"/>
    <w:rsid w:val="00AA5152"/>
    <w:rsid w:val="00AA5450"/>
    <w:rsid w:val="00AA5BA9"/>
    <w:rsid w:val="00AA5F31"/>
    <w:rsid w:val="00AA644E"/>
    <w:rsid w:val="00AA687A"/>
    <w:rsid w:val="00AB13DD"/>
    <w:rsid w:val="00AB2DC7"/>
    <w:rsid w:val="00AB2DD9"/>
    <w:rsid w:val="00AB3963"/>
    <w:rsid w:val="00AB3DAE"/>
    <w:rsid w:val="00AB3E30"/>
    <w:rsid w:val="00AB3F23"/>
    <w:rsid w:val="00AB57FD"/>
    <w:rsid w:val="00AC0620"/>
    <w:rsid w:val="00AC07AA"/>
    <w:rsid w:val="00AC24D5"/>
    <w:rsid w:val="00AC26A7"/>
    <w:rsid w:val="00AC26C5"/>
    <w:rsid w:val="00AC4071"/>
    <w:rsid w:val="00AC46E2"/>
    <w:rsid w:val="00AC56F7"/>
    <w:rsid w:val="00AC61A5"/>
    <w:rsid w:val="00AC65B3"/>
    <w:rsid w:val="00AD004A"/>
    <w:rsid w:val="00AD06F8"/>
    <w:rsid w:val="00AD20B9"/>
    <w:rsid w:val="00AD20EA"/>
    <w:rsid w:val="00AD25E1"/>
    <w:rsid w:val="00AD2A7A"/>
    <w:rsid w:val="00AD38E9"/>
    <w:rsid w:val="00AD4025"/>
    <w:rsid w:val="00AD4601"/>
    <w:rsid w:val="00AD5F89"/>
    <w:rsid w:val="00AD6050"/>
    <w:rsid w:val="00AD7611"/>
    <w:rsid w:val="00AE00C6"/>
    <w:rsid w:val="00AE1E6E"/>
    <w:rsid w:val="00AE21E8"/>
    <w:rsid w:val="00AE49ED"/>
    <w:rsid w:val="00AE600D"/>
    <w:rsid w:val="00AE6397"/>
    <w:rsid w:val="00AE6A83"/>
    <w:rsid w:val="00AE77E7"/>
    <w:rsid w:val="00AE7B95"/>
    <w:rsid w:val="00AF0FC9"/>
    <w:rsid w:val="00AF3099"/>
    <w:rsid w:val="00AF3627"/>
    <w:rsid w:val="00AF4A56"/>
    <w:rsid w:val="00AF4CD0"/>
    <w:rsid w:val="00AF5DD7"/>
    <w:rsid w:val="00AF5E4F"/>
    <w:rsid w:val="00AF6AD3"/>
    <w:rsid w:val="00B00CBD"/>
    <w:rsid w:val="00B01C07"/>
    <w:rsid w:val="00B027C0"/>
    <w:rsid w:val="00B03A89"/>
    <w:rsid w:val="00B067D9"/>
    <w:rsid w:val="00B06B42"/>
    <w:rsid w:val="00B0743D"/>
    <w:rsid w:val="00B10FE0"/>
    <w:rsid w:val="00B1253C"/>
    <w:rsid w:val="00B13E6B"/>
    <w:rsid w:val="00B168B9"/>
    <w:rsid w:val="00B17AFF"/>
    <w:rsid w:val="00B17F03"/>
    <w:rsid w:val="00B2060F"/>
    <w:rsid w:val="00B20B06"/>
    <w:rsid w:val="00B21BE6"/>
    <w:rsid w:val="00B24712"/>
    <w:rsid w:val="00B24BE9"/>
    <w:rsid w:val="00B24DEB"/>
    <w:rsid w:val="00B25017"/>
    <w:rsid w:val="00B250C9"/>
    <w:rsid w:val="00B26893"/>
    <w:rsid w:val="00B278EE"/>
    <w:rsid w:val="00B27A28"/>
    <w:rsid w:val="00B27BBE"/>
    <w:rsid w:val="00B30988"/>
    <w:rsid w:val="00B3242E"/>
    <w:rsid w:val="00B3272F"/>
    <w:rsid w:val="00B32C20"/>
    <w:rsid w:val="00B3372D"/>
    <w:rsid w:val="00B33778"/>
    <w:rsid w:val="00B34AC5"/>
    <w:rsid w:val="00B352F6"/>
    <w:rsid w:val="00B354D2"/>
    <w:rsid w:val="00B35813"/>
    <w:rsid w:val="00B3757D"/>
    <w:rsid w:val="00B4088F"/>
    <w:rsid w:val="00B40B74"/>
    <w:rsid w:val="00B41A56"/>
    <w:rsid w:val="00B41D23"/>
    <w:rsid w:val="00B420F1"/>
    <w:rsid w:val="00B42D4D"/>
    <w:rsid w:val="00B42E97"/>
    <w:rsid w:val="00B4355A"/>
    <w:rsid w:val="00B43F3F"/>
    <w:rsid w:val="00B4447C"/>
    <w:rsid w:val="00B4659B"/>
    <w:rsid w:val="00B50409"/>
    <w:rsid w:val="00B511CF"/>
    <w:rsid w:val="00B51624"/>
    <w:rsid w:val="00B52E16"/>
    <w:rsid w:val="00B550E8"/>
    <w:rsid w:val="00B56104"/>
    <w:rsid w:val="00B568D6"/>
    <w:rsid w:val="00B56D34"/>
    <w:rsid w:val="00B56EE9"/>
    <w:rsid w:val="00B61E3D"/>
    <w:rsid w:val="00B62C65"/>
    <w:rsid w:val="00B632B1"/>
    <w:rsid w:val="00B63496"/>
    <w:rsid w:val="00B6426E"/>
    <w:rsid w:val="00B64F2C"/>
    <w:rsid w:val="00B653BA"/>
    <w:rsid w:val="00B655E3"/>
    <w:rsid w:val="00B667A5"/>
    <w:rsid w:val="00B66DB8"/>
    <w:rsid w:val="00B70A15"/>
    <w:rsid w:val="00B71422"/>
    <w:rsid w:val="00B7154E"/>
    <w:rsid w:val="00B72E10"/>
    <w:rsid w:val="00B72E99"/>
    <w:rsid w:val="00B73C1C"/>
    <w:rsid w:val="00B74A44"/>
    <w:rsid w:val="00B76249"/>
    <w:rsid w:val="00B7716B"/>
    <w:rsid w:val="00B803FC"/>
    <w:rsid w:val="00B807C6"/>
    <w:rsid w:val="00B818E1"/>
    <w:rsid w:val="00B81B36"/>
    <w:rsid w:val="00B81C8F"/>
    <w:rsid w:val="00B830FB"/>
    <w:rsid w:val="00B83534"/>
    <w:rsid w:val="00B83B8C"/>
    <w:rsid w:val="00B84728"/>
    <w:rsid w:val="00B84FCA"/>
    <w:rsid w:val="00B856BC"/>
    <w:rsid w:val="00B872FF"/>
    <w:rsid w:val="00B879B9"/>
    <w:rsid w:val="00B87F54"/>
    <w:rsid w:val="00B9015C"/>
    <w:rsid w:val="00B9270A"/>
    <w:rsid w:val="00B92BEB"/>
    <w:rsid w:val="00B93634"/>
    <w:rsid w:val="00B94302"/>
    <w:rsid w:val="00B97CC4"/>
    <w:rsid w:val="00BA077D"/>
    <w:rsid w:val="00BA0875"/>
    <w:rsid w:val="00BA0E7B"/>
    <w:rsid w:val="00BA243E"/>
    <w:rsid w:val="00BA34EE"/>
    <w:rsid w:val="00BA36E5"/>
    <w:rsid w:val="00BA3AA3"/>
    <w:rsid w:val="00BA4C42"/>
    <w:rsid w:val="00BA50C8"/>
    <w:rsid w:val="00BA5552"/>
    <w:rsid w:val="00BA6A2E"/>
    <w:rsid w:val="00BA79EA"/>
    <w:rsid w:val="00BB062A"/>
    <w:rsid w:val="00BB09BB"/>
    <w:rsid w:val="00BB1907"/>
    <w:rsid w:val="00BB46F9"/>
    <w:rsid w:val="00BB6A67"/>
    <w:rsid w:val="00BB7B1E"/>
    <w:rsid w:val="00BC014D"/>
    <w:rsid w:val="00BC040E"/>
    <w:rsid w:val="00BC06C9"/>
    <w:rsid w:val="00BC2A3C"/>
    <w:rsid w:val="00BC4F2B"/>
    <w:rsid w:val="00BC5037"/>
    <w:rsid w:val="00BC512D"/>
    <w:rsid w:val="00BC5DF7"/>
    <w:rsid w:val="00BC71D1"/>
    <w:rsid w:val="00BC75DF"/>
    <w:rsid w:val="00BC7B15"/>
    <w:rsid w:val="00BD2984"/>
    <w:rsid w:val="00BD3320"/>
    <w:rsid w:val="00BD3B1E"/>
    <w:rsid w:val="00BD3CDE"/>
    <w:rsid w:val="00BD4DFF"/>
    <w:rsid w:val="00BD4E76"/>
    <w:rsid w:val="00BD5A5C"/>
    <w:rsid w:val="00BD5FD6"/>
    <w:rsid w:val="00BD65AE"/>
    <w:rsid w:val="00BD7053"/>
    <w:rsid w:val="00BD7359"/>
    <w:rsid w:val="00BD7B8B"/>
    <w:rsid w:val="00BE0D29"/>
    <w:rsid w:val="00BE1114"/>
    <w:rsid w:val="00BE1EE5"/>
    <w:rsid w:val="00BE28B5"/>
    <w:rsid w:val="00BE2F30"/>
    <w:rsid w:val="00BE3137"/>
    <w:rsid w:val="00BE4DA4"/>
    <w:rsid w:val="00BE4F37"/>
    <w:rsid w:val="00BE539C"/>
    <w:rsid w:val="00BE5FBB"/>
    <w:rsid w:val="00BE6D2E"/>
    <w:rsid w:val="00BE788A"/>
    <w:rsid w:val="00BE7A1E"/>
    <w:rsid w:val="00BE7E12"/>
    <w:rsid w:val="00BF1677"/>
    <w:rsid w:val="00BF1E06"/>
    <w:rsid w:val="00BF35C6"/>
    <w:rsid w:val="00BF3882"/>
    <w:rsid w:val="00BF5133"/>
    <w:rsid w:val="00BF7AD7"/>
    <w:rsid w:val="00C0032A"/>
    <w:rsid w:val="00C02046"/>
    <w:rsid w:val="00C03533"/>
    <w:rsid w:val="00C05883"/>
    <w:rsid w:val="00C06885"/>
    <w:rsid w:val="00C0742E"/>
    <w:rsid w:val="00C10785"/>
    <w:rsid w:val="00C12174"/>
    <w:rsid w:val="00C12FAC"/>
    <w:rsid w:val="00C14569"/>
    <w:rsid w:val="00C14CCE"/>
    <w:rsid w:val="00C15073"/>
    <w:rsid w:val="00C16429"/>
    <w:rsid w:val="00C171E2"/>
    <w:rsid w:val="00C20F61"/>
    <w:rsid w:val="00C212D8"/>
    <w:rsid w:val="00C21519"/>
    <w:rsid w:val="00C231D6"/>
    <w:rsid w:val="00C232C3"/>
    <w:rsid w:val="00C23541"/>
    <w:rsid w:val="00C26422"/>
    <w:rsid w:val="00C26F6D"/>
    <w:rsid w:val="00C27649"/>
    <w:rsid w:val="00C27696"/>
    <w:rsid w:val="00C30241"/>
    <w:rsid w:val="00C30565"/>
    <w:rsid w:val="00C30885"/>
    <w:rsid w:val="00C313DD"/>
    <w:rsid w:val="00C317A8"/>
    <w:rsid w:val="00C31B93"/>
    <w:rsid w:val="00C3224E"/>
    <w:rsid w:val="00C32828"/>
    <w:rsid w:val="00C3334D"/>
    <w:rsid w:val="00C366EE"/>
    <w:rsid w:val="00C36888"/>
    <w:rsid w:val="00C36DE0"/>
    <w:rsid w:val="00C41261"/>
    <w:rsid w:val="00C4180E"/>
    <w:rsid w:val="00C41851"/>
    <w:rsid w:val="00C41BF9"/>
    <w:rsid w:val="00C41F4E"/>
    <w:rsid w:val="00C42EB0"/>
    <w:rsid w:val="00C437CE"/>
    <w:rsid w:val="00C43DA8"/>
    <w:rsid w:val="00C4421C"/>
    <w:rsid w:val="00C44313"/>
    <w:rsid w:val="00C45A3E"/>
    <w:rsid w:val="00C45F23"/>
    <w:rsid w:val="00C50E76"/>
    <w:rsid w:val="00C52E75"/>
    <w:rsid w:val="00C551BD"/>
    <w:rsid w:val="00C557FC"/>
    <w:rsid w:val="00C55B5B"/>
    <w:rsid w:val="00C56AA1"/>
    <w:rsid w:val="00C56B2C"/>
    <w:rsid w:val="00C61D90"/>
    <w:rsid w:val="00C62545"/>
    <w:rsid w:val="00C630C5"/>
    <w:rsid w:val="00C63350"/>
    <w:rsid w:val="00C63919"/>
    <w:rsid w:val="00C648AB"/>
    <w:rsid w:val="00C64CB6"/>
    <w:rsid w:val="00C656C3"/>
    <w:rsid w:val="00C65714"/>
    <w:rsid w:val="00C665C9"/>
    <w:rsid w:val="00C6797A"/>
    <w:rsid w:val="00C71AC2"/>
    <w:rsid w:val="00C7612A"/>
    <w:rsid w:val="00C762D5"/>
    <w:rsid w:val="00C768ED"/>
    <w:rsid w:val="00C76AFC"/>
    <w:rsid w:val="00C8161E"/>
    <w:rsid w:val="00C8466D"/>
    <w:rsid w:val="00C84766"/>
    <w:rsid w:val="00C855BF"/>
    <w:rsid w:val="00C859D5"/>
    <w:rsid w:val="00C85C6F"/>
    <w:rsid w:val="00C8602C"/>
    <w:rsid w:val="00C870CE"/>
    <w:rsid w:val="00C87243"/>
    <w:rsid w:val="00C90C83"/>
    <w:rsid w:val="00C95F3E"/>
    <w:rsid w:val="00C96470"/>
    <w:rsid w:val="00C97E45"/>
    <w:rsid w:val="00CA0215"/>
    <w:rsid w:val="00CA0387"/>
    <w:rsid w:val="00CA0723"/>
    <w:rsid w:val="00CA0A8B"/>
    <w:rsid w:val="00CA23AB"/>
    <w:rsid w:val="00CA2C9A"/>
    <w:rsid w:val="00CA3044"/>
    <w:rsid w:val="00CA32A6"/>
    <w:rsid w:val="00CA3670"/>
    <w:rsid w:val="00CA3B1F"/>
    <w:rsid w:val="00CA5722"/>
    <w:rsid w:val="00CB049F"/>
    <w:rsid w:val="00CB14C7"/>
    <w:rsid w:val="00CB4B9A"/>
    <w:rsid w:val="00CB51C3"/>
    <w:rsid w:val="00CB59FE"/>
    <w:rsid w:val="00CB6439"/>
    <w:rsid w:val="00CB6D0E"/>
    <w:rsid w:val="00CB73D0"/>
    <w:rsid w:val="00CB784E"/>
    <w:rsid w:val="00CB7FB4"/>
    <w:rsid w:val="00CC13BC"/>
    <w:rsid w:val="00CC1987"/>
    <w:rsid w:val="00CC1BCB"/>
    <w:rsid w:val="00CC34F8"/>
    <w:rsid w:val="00CC3F3B"/>
    <w:rsid w:val="00CC52BB"/>
    <w:rsid w:val="00CC56CE"/>
    <w:rsid w:val="00CC7B50"/>
    <w:rsid w:val="00CC7D3D"/>
    <w:rsid w:val="00CD1DB3"/>
    <w:rsid w:val="00CD3DB6"/>
    <w:rsid w:val="00CD6B06"/>
    <w:rsid w:val="00CD6EF5"/>
    <w:rsid w:val="00CE1379"/>
    <w:rsid w:val="00CE1E98"/>
    <w:rsid w:val="00CE2399"/>
    <w:rsid w:val="00CE2EE8"/>
    <w:rsid w:val="00CE33B4"/>
    <w:rsid w:val="00CE3973"/>
    <w:rsid w:val="00CE60FA"/>
    <w:rsid w:val="00CE79B2"/>
    <w:rsid w:val="00CE7D66"/>
    <w:rsid w:val="00CE7D92"/>
    <w:rsid w:val="00CF03AF"/>
    <w:rsid w:val="00CF16A2"/>
    <w:rsid w:val="00CF19F2"/>
    <w:rsid w:val="00CF1D6D"/>
    <w:rsid w:val="00CF244F"/>
    <w:rsid w:val="00CF26DD"/>
    <w:rsid w:val="00CF5C87"/>
    <w:rsid w:val="00CF5F11"/>
    <w:rsid w:val="00CF637E"/>
    <w:rsid w:val="00CF63D5"/>
    <w:rsid w:val="00CF6410"/>
    <w:rsid w:val="00CF649E"/>
    <w:rsid w:val="00CF7857"/>
    <w:rsid w:val="00D00381"/>
    <w:rsid w:val="00D00B97"/>
    <w:rsid w:val="00D00C99"/>
    <w:rsid w:val="00D01F29"/>
    <w:rsid w:val="00D03278"/>
    <w:rsid w:val="00D034DA"/>
    <w:rsid w:val="00D03C82"/>
    <w:rsid w:val="00D04EBD"/>
    <w:rsid w:val="00D053F4"/>
    <w:rsid w:val="00D05B1F"/>
    <w:rsid w:val="00D068AB"/>
    <w:rsid w:val="00D068D0"/>
    <w:rsid w:val="00D06DD0"/>
    <w:rsid w:val="00D1091B"/>
    <w:rsid w:val="00D109AE"/>
    <w:rsid w:val="00D12105"/>
    <w:rsid w:val="00D15069"/>
    <w:rsid w:val="00D155BA"/>
    <w:rsid w:val="00D15EA9"/>
    <w:rsid w:val="00D16F22"/>
    <w:rsid w:val="00D16F71"/>
    <w:rsid w:val="00D172D4"/>
    <w:rsid w:val="00D206CB"/>
    <w:rsid w:val="00D20836"/>
    <w:rsid w:val="00D208BA"/>
    <w:rsid w:val="00D213E5"/>
    <w:rsid w:val="00D2198D"/>
    <w:rsid w:val="00D21A4A"/>
    <w:rsid w:val="00D22164"/>
    <w:rsid w:val="00D22189"/>
    <w:rsid w:val="00D230E8"/>
    <w:rsid w:val="00D24B3E"/>
    <w:rsid w:val="00D251A8"/>
    <w:rsid w:val="00D26919"/>
    <w:rsid w:val="00D26F4B"/>
    <w:rsid w:val="00D27575"/>
    <w:rsid w:val="00D27ECE"/>
    <w:rsid w:val="00D301DC"/>
    <w:rsid w:val="00D347E5"/>
    <w:rsid w:val="00D347FE"/>
    <w:rsid w:val="00D35E52"/>
    <w:rsid w:val="00D36132"/>
    <w:rsid w:val="00D36136"/>
    <w:rsid w:val="00D364FE"/>
    <w:rsid w:val="00D36FE9"/>
    <w:rsid w:val="00D37116"/>
    <w:rsid w:val="00D37665"/>
    <w:rsid w:val="00D37EFE"/>
    <w:rsid w:val="00D40EBA"/>
    <w:rsid w:val="00D4127F"/>
    <w:rsid w:val="00D41CAD"/>
    <w:rsid w:val="00D42534"/>
    <w:rsid w:val="00D42887"/>
    <w:rsid w:val="00D43C2E"/>
    <w:rsid w:val="00D46040"/>
    <w:rsid w:val="00D46D7D"/>
    <w:rsid w:val="00D50A42"/>
    <w:rsid w:val="00D51E57"/>
    <w:rsid w:val="00D52CDE"/>
    <w:rsid w:val="00D53ACE"/>
    <w:rsid w:val="00D5431D"/>
    <w:rsid w:val="00D562CA"/>
    <w:rsid w:val="00D56DB9"/>
    <w:rsid w:val="00D60360"/>
    <w:rsid w:val="00D610E2"/>
    <w:rsid w:val="00D611D4"/>
    <w:rsid w:val="00D61972"/>
    <w:rsid w:val="00D62416"/>
    <w:rsid w:val="00D6356D"/>
    <w:rsid w:val="00D6460B"/>
    <w:rsid w:val="00D64D81"/>
    <w:rsid w:val="00D64FCD"/>
    <w:rsid w:val="00D6594F"/>
    <w:rsid w:val="00D659E5"/>
    <w:rsid w:val="00D65D5E"/>
    <w:rsid w:val="00D6706C"/>
    <w:rsid w:val="00D6713B"/>
    <w:rsid w:val="00D673F9"/>
    <w:rsid w:val="00D67AC6"/>
    <w:rsid w:val="00D708A5"/>
    <w:rsid w:val="00D712A6"/>
    <w:rsid w:val="00D715A4"/>
    <w:rsid w:val="00D7166C"/>
    <w:rsid w:val="00D719A8"/>
    <w:rsid w:val="00D71A9E"/>
    <w:rsid w:val="00D72CF0"/>
    <w:rsid w:val="00D734A6"/>
    <w:rsid w:val="00D757FB"/>
    <w:rsid w:val="00D765C5"/>
    <w:rsid w:val="00D773BB"/>
    <w:rsid w:val="00D7756A"/>
    <w:rsid w:val="00D8024D"/>
    <w:rsid w:val="00D804ED"/>
    <w:rsid w:val="00D805FD"/>
    <w:rsid w:val="00D8063A"/>
    <w:rsid w:val="00D80EE7"/>
    <w:rsid w:val="00D81331"/>
    <w:rsid w:val="00D8172C"/>
    <w:rsid w:val="00D823B7"/>
    <w:rsid w:val="00D83103"/>
    <w:rsid w:val="00D83566"/>
    <w:rsid w:val="00D84A49"/>
    <w:rsid w:val="00D8580D"/>
    <w:rsid w:val="00D85B65"/>
    <w:rsid w:val="00D8600E"/>
    <w:rsid w:val="00D868FE"/>
    <w:rsid w:val="00D86BDC"/>
    <w:rsid w:val="00D86CDF"/>
    <w:rsid w:val="00D902C2"/>
    <w:rsid w:val="00D90433"/>
    <w:rsid w:val="00D90E2B"/>
    <w:rsid w:val="00D915DA"/>
    <w:rsid w:val="00D935FC"/>
    <w:rsid w:val="00D9418F"/>
    <w:rsid w:val="00D952B3"/>
    <w:rsid w:val="00D952EB"/>
    <w:rsid w:val="00D97691"/>
    <w:rsid w:val="00DA03BE"/>
    <w:rsid w:val="00DA0E5F"/>
    <w:rsid w:val="00DA1CD1"/>
    <w:rsid w:val="00DA1DC8"/>
    <w:rsid w:val="00DA214D"/>
    <w:rsid w:val="00DA22FB"/>
    <w:rsid w:val="00DA2388"/>
    <w:rsid w:val="00DA4989"/>
    <w:rsid w:val="00DA61A8"/>
    <w:rsid w:val="00DA62EA"/>
    <w:rsid w:val="00DA6ABF"/>
    <w:rsid w:val="00DB0464"/>
    <w:rsid w:val="00DB09D2"/>
    <w:rsid w:val="00DB22B5"/>
    <w:rsid w:val="00DB23ED"/>
    <w:rsid w:val="00DB288E"/>
    <w:rsid w:val="00DB41A6"/>
    <w:rsid w:val="00DB47D8"/>
    <w:rsid w:val="00DB5413"/>
    <w:rsid w:val="00DB5528"/>
    <w:rsid w:val="00DB5E45"/>
    <w:rsid w:val="00DB644F"/>
    <w:rsid w:val="00DB69EA"/>
    <w:rsid w:val="00DB6AAD"/>
    <w:rsid w:val="00DB6B12"/>
    <w:rsid w:val="00DC0261"/>
    <w:rsid w:val="00DC0853"/>
    <w:rsid w:val="00DC0891"/>
    <w:rsid w:val="00DC1F3E"/>
    <w:rsid w:val="00DC211F"/>
    <w:rsid w:val="00DC24E7"/>
    <w:rsid w:val="00DC3063"/>
    <w:rsid w:val="00DC31A0"/>
    <w:rsid w:val="00DC67A1"/>
    <w:rsid w:val="00DC67BB"/>
    <w:rsid w:val="00DC6D31"/>
    <w:rsid w:val="00DC6F2A"/>
    <w:rsid w:val="00DD0D64"/>
    <w:rsid w:val="00DD15C7"/>
    <w:rsid w:val="00DD234C"/>
    <w:rsid w:val="00DD6CC5"/>
    <w:rsid w:val="00DD796B"/>
    <w:rsid w:val="00DE0623"/>
    <w:rsid w:val="00DE0855"/>
    <w:rsid w:val="00DE1419"/>
    <w:rsid w:val="00DE35CC"/>
    <w:rsid w:val="00DE3811"/>
    <w:rsid w:val="00DE3E54"/>
    <w:rsid w:val="00DE44FE"/>
    <w:rsid w:val="00DF0014"/>
    <w:rsid w:val="00DF0AA7"/>
    <w:rsid w:val="00DF231D"/>
    <w:rsid w:val="00DF2F55"/>
    <w:rsid w:val="00DF33B2"/>
    <w:rsid w:val="00DF420B"/>
    <w:rsid w:val="00DF57CF"/>
    <w:rsid w:val="00DF7C2F"/>
    <w:rsid w:val="00DF7DEE"/>
    <w:rsid w:val="00E02B35"/>
    <w:rsid w:val="00E03BA6"/>
    <w:rsid w:val="00E03F6C"/>
    <w:rsid w:val="00E04B2E"/>
    <w:rsid w:val="00E05228"/>
    <w:rsid w:val="00E076E3"/>
    <w:rsid w:val="00E07ABB"/>
    <w:rsid w:val="00E108B8"/>
    <w:rsid w:val="00E131A1"/>
    <w:rsid w:val="00E13D67"/>
    <w:rsid w:val="00E13F22"/>
    <w:rsid w:val="00E14EAE"/>
    <w:rsid w:val="00E166EA"/>
    <w:rsid w:val="00E16D5D"/>
    <w:rsid w:val="00E16DB6"/>
    <w:rsid w:val="00E176BF"/>
    <w:rsid w:val="00E20953"/>
    <w:rsid w:val="00E2130D"/>
    <w:rsid w:val="00E224CE"/>
    <w:rsid w:val="00E22787"/>
    <w:rsid w:val="00E22F80"/>
    <w:rsid w:val="00E23D0E"/>
    <w:rsid w:val="00E25039"/>
    <w:rsid w:val="00E27BD8"/>
    <w:rsid w:val="00E27DBC"/>
    <w:rsid w:val="00E3003B"/>
    <w:rsid w:val="00E30C82"/>
    <w:rsid w:val="00E32619"/>
    <w:rsid w:val="00E32A7E"/>
    <w:rsid w:val="00E33D83"/>
    <w:rsid w:val="00E362E3"/>
    <w:rsid w:val="00E3736C"/>
    <w:rsid w:val="00E377EE"/>
    <w:rsid w:val="00E37BEC"/>
    <w:rsid w:val="00E40E75"/>
    <w:rsid w:val="00E419F6"/>
    <w:rsid w:val="00E41F13"/>
    <w:rsid w:val="00E42108"/>
    <w:rsid w:val="00E42B68"/>
    <w:rsid w:val="00E437C6"/>
    <w:rsid w:val="00E43BEA"/>
    <w:rsid w:val="00E43F45"/>
    <w:rsid w:val="00E4424A"/>
    <w:rsid w:val="00E44769"/>
    <w:rsid w:val="00E44F9C"/>
    <w:rsid w:val="00E45824"/>
    <w:rsid w:val="00E46B02"/>
    <w:rsid w:val="00E46BAC"/>
    <w:rsid w:val="00E46C47"/>
    <w:rsid w:val="00E478AF"/>
    <w:rsid w:val="00E47AAA"/>
    <w:rsid w:val="00E50456"/>
    <w:rsid w:val="00E50494"/>
    <w:rsid w:val="00E51AA5"/>
    <w:rsid w:val="00E51C69"/>
    <w:rsid w:val="00E5217F"/>
    <w:rsid w:val="00E53DB0"/>
    <w:rsid w:val="00E5434B"/>
    <w:rsid w:val="00E54969"/>
    <w:rsid w:val="00E54984"/>
    <w:rsid w:val="00E55020"/>
    <w:rsid w:val="00E551E0"/>
    <w:rsid w:val="00E57D73"/>
    <w:rsid w:val="00E57F67"/>
    <w:rsid w:val="00E606EA"/>
    <w:rsid w:val="00E608CE"/>
    <w:rsid w:val="00E61374"/>
    <w:rsid w:val="00E61726"/>
    <w:rsid w:val="00E626E9"/>
    <w:rsid w:val="00E628CA"/>
    <w:rsid w:val="00E6406E"/>
    <w:rsid w:val="00E644E7"/>
    <w:rsid w:val="00E64C5E"/>
    <w:rsid w:val="00E64DA9"/>
    <w:rsid w:val="00E651B6"/>
    <w:rsid w:val="00E7025D"/>
    <w:rsid w:val="00E722A0"/>
    <w:rsid w:val="00E722AF"/>
    <w:rsid w:val="00E72637"/>
    <w:rsid w:val="00E7319A"/>
    <w:rsid w:val="00E73556"/>
    <w:rsid w:val="00E74B54"/>
    <w:rsid w:val="00E8023A"/>
    <w:rsid w:val="00E80788"/>
    <w:rsid w:val="00E80AE5"/>
    <w:rsid w:val="00E81A9C"/>
    <w:rsid w:val="00E828FA"/>
    <w:rsid w:val="00E82B39"/>
    <w:rsid w:val="00E836EB"/>
    <w:rsid w:val="00E83842"/>
    <w:rsid w:val="00E85B0A"/>
    <w:rsid w:val="00E85B2B"/>
    <w:rsid w:val="00E86699"/>
    <w:rsid w:val="00E871C4"/>
    <w:rsid w:val="00E916C8"/>
    <w:rsid w:val="00E91803"/>
    <w:rsid w:val="00E93EAB"/>
    <w:rsid w:val="00E941DF"/>
    <w:rsid w:val="00E949F9"/>
    <w:rsid w:val="00E94C7F"/>
    <w:rsid w:val="00E96DBD"/>
    <w:rsid w:val="00E96DCC"/>
    <w:rsid w:val="00EA0B0C"/>
    <w:rsid w:val="00EA3FE7"/>
    <w:rsid w:val="00EA535F"/>
    <w:rsid w:val="00EA60C6"/>
    <w:rsid w:val="00EA622C"/>
    <w:rsid w:val="00EA6328"/>
    <w:rsid w:val="00EA6644"/>
    <w:rsid w:val="00EA66DD"/>
    <w:rsid w:val="00EA6CB1"/>
    <w:rsid w:val="00EB00BA"/>
    <w:rsid w:val="00EB071C"/>
    <w:rsid w:val="00EB07CC"/>
    <w:rsid w:val="00EB20B5"/>
    <w:rsid w:val="00EB2709"/>
    <w:rsid w:val="00EB4191"/>
    <w:rsid w:val="00EB43CB"/>
    <w:rsid w:val="00EB5ED1"/>
    <w:rsid w:val="00EB6C16"/>
    <w:rsid w:val="00EB7C59"/>
    <w:rsid w:val="00EC1938"/>
    <w:rsid w:val="00EC5262"/>
    <w:rsid w:val="00ED0549"/>
    <w:rsid w:val="00ED0677"/>
    <w:rsid w:val="00ED2F48"/>
    <w:rsid w:val="00ED3D66"/>
    <w:rsid w:val="00ED634A"/>
    <w:rsid w:val="00ED6FEC"/>
    <w:rsid w:val="00ED70EC"/>
    <w:rsid w:val="00EE0206"/>
    <w:rsid w:val="00EE033E"/>
    <w:rsid w:val="00EE0B56"/>
    <w:rsid w:val="00EE103A"/>
    <w:rsid w:val="00EE1218"/>
    <w:rsid w:val="00EE2DDA"/>
    <w:rsid w:val="00EE354F"/>
    <w:rsid w:val="00EE3F0A"/>
    <w:rsid w:val="00EE4168"/>
    <w:rsid w:val="00EE486A"/>
    <w:rsid w:val="00EE51BC"/>
    <w:rsid w:val="00EE5613"/>
    <w:rsid w:val="00EE5B15"/>
    <w:rsid w:val="00EE755D"/>
    <w:rsid w:val="00EE79A9"/>
    <w:rsid w:val="00EE7E4A"/>
    <w:rsid w:val="00EF0827"/>
    <w:rsid w:val="00EF0938"/>
    <w:rsid w:val="00EF0F0E"/>
    <w:rsid w:val="00EF25CF"/>
    <w:rsid w:val="00EF3649"/>
    <w:rsid w:val="00EF3C15"/>
    <w:rsid w:val="00EF4664"/>
    <w:rsid w:val="00EF4FA1"/>
    <w:rsid w:val="00EF5A5B"/>
    <w:rsid w:val="00EF6CC3"/>
    <w:rsid w:val="00EF7174"/>
    <w:rsid w:val="00F001B4"/>
    <w:rsid w:val="00F00419"/>
    <w:rsid w:val="00F0059D"/>
    <w:rsid w:val="00F00B8A"/>
    <w:rsid w:val="00F02293"/>
    <w:rsid w:val="00F02CE1"/>
    <w:rsid w:val="00F03911"/>
    <w:rsid w:val="00F0462A"/>
    <w:rsid w:val="00F04B24"/>
    <w:rsid w:val="00F04CF6"/>
    <w:rsid w:val="00F04EEE"/>
    <w:rsid w:val="00F06271"/>
    <w:rsid w:val="00F070A5"/>
    <w:rsid w:val="00F076B1"/>
    <w:rsid w:val="00F10A8E"/>
    <w:rsid w:val="00F1185B"/>
    <w:rsid w:val="00F13227"/>
    <w:rsid w:val="00F13AD0"/>
    <w:rsid w:val="00F16B7D"/>
    <w:rsid w:val="00F16D47"/>
    <w:rsid w:val="00F16DE1"/>
    <w:rsid w:val="00F1764C"/>
    <w:rsid w:val="00F236ED"/>
    <w:rsid w:val="00F24A2D"/>
    <w:rsid w:val="00F30146"/>
    <w:rsid w:val="00F301EE"/>
    <w:rsid w:val="00F30C6F"/>
    <w:rsid w:val="00F319CB"/>
    <w:rsid w:val="00F31CF1"/>
    <w:rsid w:val="00F3286C"/>
    <w:rsid w:val="00F32BAB"/>
    <w:rsid w:val="00F32FC5"/>
    <w:rsid w:val="00F343C8"/>
    <w:rsid w:val="00F35597"/>
    <w:rsid w:val="00F35B63"/>
    <w:rsid w:val="00F35C19"/>
    <w:rsid w:val="00F35C8C"/>
    <w:rsid w:val="00F37191"/>
    <w:rsid w:val="00F37B69"/>
    <w:rsid w:val="00F4153E"/>
    <w:rsid w:val="00F42C05"/>
    <w:rsid w:val="00F42E56"/>
    <w:rsid w:val="00F43EC5"/>
    <w:rsid w:val="00F44704"/>
    <w:rsid w:val="00F44FDA"/>
    <w:rsid w:val="00F457E0"/>
    <w:rsid w:val="00F4661F"/>
    <w:rsid w:val="00F4724A"/>
    <w:rsid w:val="00F51A1D"/>
    <w:rsid w:val="00F51EB0"/>
    <w:rsid w:val="00F52707"/>
    <w:rsid w:val="00F53164"/>
    <w:rsid w:val="00F54120"/>
    <w:rsid w:val="00F54254"/>
    <w:rsid w:val="00F54582"/>
    <w:rsid w:val="00F546D1"/>
    <w:rsid w:val="00F572AB"/>
    <w:rsid w:val="00F57E09"/>
    <w:rsid w:val="00F57FD5"/>
    <w:rsid w:val="00F6036D"/>
    <w:rsid w:val="00F60FEB"/>
    <w:rsid w:val="00F613D8"/>
    <w:rsid w:val="00F61628"/>
    <w:rsid w:val="00F6299C"/>
    <w:rsid w:val="00F62D57"/>
    <w:rsid w:val="00F645A1"/>
    <w:rsid w:val="00F6510B"/>
    <w:rsid w:val="00F663C1"/>
    <w:rsid w:val="00F669BC"/>
    <w:rsid w:val="00F66D52"/>
    <w:rsid w:val="00F67120"/>
    <w:rsid w:val="00F713D3"/>
    <w:rsid w:val="00F71DBA"/>
    <w:rsid w:val="00F7243E"/>
    <w:rsid w:val="00F738A0"/>
    <w:rsid w:val="00F73F63"/>
    <w:rsid w:val="00F753FC"/>
    <w:rsid w:val="00F75816"/>
    <w:rsid w:val="00F80BC6"/>
    <w:rsid w:val="00F80CB4"/>
    <w:rsid w:val="00F81BE5"/>
    <w:rsid w:val="00F83623"/>
    <w:rsid w:val="00F862D4"/>
    <w:rsid w:val="00F86A19"/>
    <w:rsid w:val="00F86A8C"/>
    <w:rsid w:val="00F86E26"/>
    <w:rsid w:val="00F9075B"/>
    <w:rsid w:val="00F91256"/>
    <w:rsid w:val="00F91802"/>
    <w:rsid w:val="00F91EAB"/>
    <w:rsid w:val="00F92563"/>
    <w:rsid w:val="00F9273D"/>
    <w:rsid w:val="00F94565"/>
    <w:rsid w:val="00F94774"/>
    <w:rsid w:val="00F957C1"/>
    <w:rsid w:val="00F95E99"/>
    <w:rsid w:val="00F96266"/>
    <w:rsid w:val="00F96379"/>
    <w:rsid w:val="00F972CB"/>
    <w:rsid w:val="00F97B89"/>
    <w:rsid w:val="00FA12B5"/>
    <w:rsid w:val="00FA17AF"/>
    <w:rsid w:val="00FA1F33"/>
    <w:rsid w:val="00FA43B0"/>
    <w:rsid w:val="00FA53F3"/>
    <w:rsid w:val="00FA5F85"/>
    <w:rsid w:val="00FA6BC2"/>
    <w:rsid w:val="00FB015D"/>
    <w:rsid w:val="00FB03CF"/>
    <w:rsid w:val="00FB1D93"/>
    <w:rsid w:val="00FB278A"/>
    <w:rsid w:val="00FB5489"/>
    <w:rsid w:val="00FB5FD2"/>
    <w:rsid w:val="00FB78B8"/>
    <w:rsid w:val="00FB794B"/>
    <w:rsid w:val="00FC1EA3"/>
    <w:rsid w:val="00FC2EAC"/>
    <w:rsid w:val="00FC3AAB"/>
    <w:rsid w:val="00FC4D51"/>
    <w:rsid w:val="00FC55DA"/>
    <w:rsid w:val="00FC55EC"/>
    <w:rsid w:val="00FC5BBC"/>
    <w:rsid w:val="00FC62F8"/>
    <w:rsid w:val="00FC6DC0"/>
    <w:rsid w:val="00FD13EA"/>
    <w:rsid w:val="00FD2425"/>
    <w:rsid w:val="00FD25E2"/>
    <w:rsid w:val="00FD2DC9"/>
    <w:rsid w:val="00FD39A8"/>
    <w:rsid w:val="00FD3A8A"/>
    <w:rsid w:val="00FD3C31"/>
    <w:rsid w:val="00FD4151"/>
    <w:rsid w:val="00FD5DA3"/>
    <w:rsid w:val="00FD5FD4"/>
    <w:rsid w:val="00FD7C3E"/>
    <w:rsid w:val="00FE07DF"/>
    <w:rsid w:val="00FE3951"/>
    <w:rsid w:val="00FE4C1A"/>
    <w:rsid w:val="00FE50FE"/>
    <w:rsid w:val="00FE5803"/>
    <w:rsid w:val="00FE591E"/>
    <w:rsid w:val="00FE5CFC"/>
    <w:rsid w:val="00FE65DA"/>
    <w:rsid w:val="00FE7618"/>
    <w:rsid w:val="00FE7E69"/>
    <w:rsid w:val="00FF0576"/>
    <w:rsid w:val="00FF0854"/>
    <w:rsid w:val="00FF08DD"/>
    <w:rsid w:val="00FF18EA"/>
    <w:rsid w:val="00FF1B50"/>
    <w:rsid w:val="00FF4395"/>
    <w:rsid w:val="00FF54F9"/>
    <w:rsid w:val="00FF62A6"/>
    <w:rsid w:val="00FF687D"/>
    <w:rsid w:val="00FF7186"/>
    <w:rsid w:val="00FF7646"/>
    <w:rsid w:val="00FF7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E7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81557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A86EED"/>
    <w:pPr>
      <w:keepNext/>
      <w:ind w:firstLine="426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A68E7"/>
    <w:rPr>
      <w:rFonts w:ascii="Cambria" w:hAnsi="Cambria" w:cs="Times New Roman"/>
      <w:b/>
      <w:kern w:val="32"/>
      <w:sz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A68E7"/>
    <w:rPr>
      <w:rFonts w:ascii="Cambria" w:hAnsi="Cambria" w:cs="Times New Roman"/>
      <w:b/>
      <w:sz w:val="26"/>
    </w:rPr>
  </w:style>
  <w:style w:type="paragraph" w:styleId="2">
    <w:name w:val="Body Text 2"/>
    <w:basedOn w:val="a"/>
    <w:link w:val="20"/>
    <w:rsid w:val="003B6E7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locked/>
    <w:rsid w:val="007F608F"/>
    <w:rPr>
      <w:rFonts w:cs="Times New Roman"/>
    </w:rPr>
  </w:style>
  <w:style w:type="paragraph" w:styleId="a3">
    <w:name w:val="Body Text Indent"/>
    <w:basedOn w:val="a"/>
    <w:link w:val="a4"/>
    <w:uiPriority w:val="99"/>
    <w:rsid w:val="003B6E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0A68E7"/>
    <w:rPr>
      <w:rFonts w:cs="Times New Roman"/>
      <w:sz w:val="20"/>
    </w:rPr>
  </w:style>
  <w:style w:type="paragraph" w:styleId="31">
    <w:name w:val="Body Text Indent 3"/>
    <w:basedOn w:val="a"/>
    <w:link w:val="32"/>
    <w:uiPriority w:val="99"/>
    <w:rsid w:val="003B6E7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0A68E7"/>
    <w:rPr>
      <w:rFonts w:cs="Times New Roman"/>
      <w:sz w:val="16"/>
    </w:rPr>
  </w:style>
  <w:style w:type="table" w:styleId="a5">
    <w:name w:val="Table Grid"/>
    <w:basedOn w:val="a1"/>
    <w:uiPriority w:val="59"/>
    <w:rsid w:val="00F613D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99"/>
    <w:rsid w:val="00A86EE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0A68E7"/>
    <w:rPr>
      <w:rFonts w:cs="Times New Roman"/>
      <w:sz w:val="20"/>
    </w:rPr>
  </w:style>
  <w:style w:type="paragraph" w:styleId="a8">
    <w:name w:val="Balloon Text"/>
    <w:basedOn w:val="a"/>
    <w:link w:val="a9"/>
    <w:uiPriority w:val="99"/>
    <w:semiHidden/>
    <w:rsid w:val="00831B33"/>
    <w:rPr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0A68E7"/>
    <w:rPr>
      <w:rFonts w:cs="Times New Roman"/>
      <w:sz w:val="2"/>
    </w:rPr>
  </w:style>
  <w:style w:type="paragraph" w:styleId="21">
    <w:name w:val="Body Text Indent 2"/>
    <w:basedOn w:val="a"/>
    <w:link w:val="22"/>
    <w:uiPriority w:val="99"/>
    <w:rsid w:val="007A32A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0A68E7"/>
    <w:rPr>
      <w:rFonts w:cs="Times New Roman"/>
      <w:sz w:val="20"/>
    </w:rPr>
  </w:style>
  <w:style w:type="paragraph" w:styleId="aa">
    <w:name w:val="footer"/>
    <w:basedOn w:val="a"/>
    <w:link w:val="ab"/>
    <w:uiPriority w:val="99"/>
    <w:rsid w:val="006D70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0A68E7"/>
    <w:rPr>
      <w:rFonts w:cs="Times New Roman"/>
      <w:sz w:val="20"/>
    </w:rPr>
  </w:style>
  <w:style w:type="character" w:styleId="ac">
    <w:name w:val="page number"/>
    <w:basedOn w:val="a0"/>
    <w:uiPriority w:val="99"/>
    <w:rsid w:val="006D708E"/>
    <w:rPr>
      <w:rFonts w:cs="Times New Roman"/>
    </w:rPr>
  </w:style>
  <w:style w:type="paragraph" w:styleId="ad">
    <w:name w:val="List Paragraph"/>
    <w:basedOn w:val="a"/>
    <w:uiPriority w:val="34"/>
    <w:qFormat/>
    <w:rsid w:val="00024122"/>
    <w:pPr>
      <w:ind w:left="720"/>
      <w:contextualSpacing/>
    </w:pPr>
  </w:style>
  <w:style w:type="paragraph" w:styleId="ae">
    <w:name w:val="Subtitle"/>
    <w:basedOn w:val="a"/>
    <w:next w:val="a"/>
    <w:link w:val="af"/>
    <w:uiPriority w:val="99"/>
    <w:qFormat/>
    <w:locked/>
    <w:rsid w:val="0070204D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99"/>
    <w:locked/>
    <w:rsid w:val="0070204D"/>
    <w:rPr>
      <w:rFonts w:ascii="Cambria" w:hAnsi="Cambria" w:cs="Times New Roman"/>
      <w:sz w:val="24"/>
    </w:rPr>
  </w:style>
  <w:style w:type="character" w:styleId="af0">
    <w:name w:val="Strong"/>
    <w:basedOn w:val="a0"/>
    <w:uiPriority w:val="99"/>
    <w:qFormat/>
    <w:locked/>
    <w:rsid w:val="0070204D"/>
    <w:rPr>
      <w:rFonts w:cs="Times New Roman"/>
      <w:b/>
    </w:rPr>
  </w:style>
  <w:style w:type="paragraph" w:styleId="af1">
    <w:name w:val="No Spacing"/>
    <w:uiPriority w:val="99"/>
    <w:qFormat/>
    <w:rsid w:val="0070204D"/>
    <w:rPr>
      <w:sz w:val="20"/>
      <w:szCs w:val="20"/>
    </w:rPr>
  </w:style>
  <w:style w:type="character" w:styleId="af2">
    <w:name w:val="Subtle Emphasis"/>
    <w:basedOn w:val="a0"/>
    <w:uiPriority w:val="99"/>
    <w:qFormat/>
    <w:rsid w:val="0070204D"/>
    <w:rPr>
      <w:rFonts w:cs="Times New Roman"/>
      <w:i/>
      <w:color w:val="808080"/>
    </w:rPr>
  </w:style>
  <w:style w:type="character" w:styleId="af3">
    <w:name w:val="Emphasis"/>
    <w:basedOn w:val="a0"/>
    <w:uiPriority w:val="99"/>
    <w:qFormat/>
    <w:locked/>
    <w:rsid w:val="0070204D"/>
    <w:rPr>
      <w:rFonts w:cs="Times New Roman"/>
      <w:i/>
    </w:rPr>
  </w:style>
  <w:style w:type="paragraph" w:styleId="af4">
    <w:name w:val="Title"/>
    <w:basedOn w:val="a"/>
    <w:next w:val="a"/>
    <w:link w:val="af5"/>
    <w:uiPriority w:val="99"/>
    <w:qFormat/>
    <w:locked/>
    <w:rsid w:val="0070204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5">
    <w:name w:val="Название Знак"/>
    <w:basedOn w:val="a0"/>
    <w:link w:val="af4"/>
    <w:uiPriority w:val="99"/>
    <w:locked/>
    <w:rsid w:val="0070204D"/>
    <w:rPr>
      <w:rFonts w:ascii="Cambria" w:hAnsi="Cambria" w:cs="Times New Roman"/>
      <w:b/>
      <w:kern w:val="28"/>
      <w:sz w:val="32"/>
    </w:rPr>
  </w:style>
  <w:style w:type="paragraph" w:styleId="af6">
    <w:name w:val="header"/>
    <w:basedOn w:val="a"/>
    <w:link w:val="af7"/>
    <w:uiPriority w:val="99"/>
    <w:unhideWhenUsed/>
    <w:rsid w:val="002A085E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2A085E"/>
    <w:rPr>
      <w:sz w:val="20"/>
      <w:szCs w:val="20"/>
    </w:rPr>
  </w:style>
  <w:style w:type="character" w:styleId="af8">
    <w:name w:val="Hyperlink"/>
    <w:basedOn w:val="a0"/>
    <w:uiPriority w:val="99"/>
    <w:semiHidden/>
    <w:unhideWhenUsed/>
    <w:rsid w:val="00BE4DA4"/>
    <w:rPr>
      <w:color w:val="0000FF" w:themeColor="hyperlink"/>
      <w:u w:val="single"/>
    </w:rPr>
  </w:style>
  <w:style w:type="paragraph" w:customStyle="1" w:styleId="ConsPlusNormal">
    <w:name w:val="ConsPlusNormal"/>
    <w:rsid w:val="00E13F22"/>
    <w:pPr>
      <w:widowControl w:val="0"/>
      <w:autoSpaceDE w:val="0"/>
      <w:autoSpaceDN w:val="0"/>
    </w:pPr>
    <w:rPr>
      <w:rFonts w:ascii="Calibri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E7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81557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A86EED"/>
    <w:pPr>
      <w:keepNext/>
      <w:ind w:firstLine="426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A68E7"/>
    <w:rPr>
      <w:rFonts w:ascii="Cambria" w:hAnsi="Cambria" w:cs="Times New Roman"/>
      <w:b/>
      <w:kern w:val="32"/>
      <w:sz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A68E7"/>
    <w:rPr>
      <w:rFonts w:ascii="Cambria" w:hAnsi="Cambria" w:cs="Times New Roman"/>
      <w:b/>
      <w:sz w:val="26"/>
    </w:rPr>
  </w:style>
  <w:style w:type="paragraph" w:styleId="2">
    <w:name w:val="Body Text 2"/>
    <w:basedOn w:val="a"/>
    <w:link w:val="20"/>
    <w:rsid w:val="003B6E7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locked/>
    <w:rsid w:val="007F608F"/>
    <w:rPr>
      <w:rFonts w:cs="Times New Roman"/>
    </w:rPr>
  </w:style>
  <w:style w:type="paragraph" w:styleId="a3">
    <w:name w:val="Body Text Indent"/>
    <w:basedOn w:val="a"/>
    <w:link w:val="a4"/>
    <w:uiPriority w:val="99"/>
    <w:rsid w:val="003B6E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0A68E7"/>
    <w:rPr>
      <w:rFonts w:cs="Times New Roman"/>
      <w:sz w:val="20"/>
    </w:rPr>
  </w:style>
  <w:style w:type="paragraph" w:styleId="31">
    <w:name w:val="Body Text Indent 3"/>
    <w:basedOn w:val="a"/>
    <w:link w:val="32"/>
    <w:uiPriority w:val="99"/>
    <w:rsid w:val="003B6E7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0A68E7"/>
    <w:rPr>
      <w:rFonts w:cs="Times New Roman"/>
      <w:sz w:val="16"/>
    </w:rPr>
  </w:style>
  <w:style w:type="table" w:styleId="a5">
    <w:name w:val="Table Grid"/>
    <w:basedOn w:val="a1"/>
    <w:uiPriority w:val="59"/>
    <w:rsid w:val="00F613D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99"/>
    <w:rsid w:val="00A86EE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0A68E7"/>
    <w:rPr>
      <w:rFonts w:cs="Times New Roman"/>
      <w:sz w:val="20"/>
    </w:rPr>
  </w:style>
  <w:style w:type="paragraph" w:styleId="a8">
    <w:name w:val="Balloon Text"/>
    <w:basedOn w:val="a"/>
    <w:link w:val="a9"/>
    <w:uiPriority w:val="99"/>
    <w:semiHidden/>
    <w:rsid w:val="00831B33"/>
    <w:rPr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0A68E7"/>
    <w:rPr>
      <w:rFonts w:cs="Times New Roman"/>
      <w:sz w:val="2"/>
    </w:rPr>
  </w:style>
  <w:style w:type="paragraph" w:styleId="21">
    <w:name w:val="Body Text Indent 2"/>
    <w:basedOn w:val="a"/>
    <w:link w:val="22"/>
    <w:uiPriority w:val="99"/>
    <w:rsid w:val="007A32A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0A68E7"/>
    <w:rPr>
      <w:rFonts w:cs="Times New Roman"/>
      <w:sz w:val="20"/>
    </w:rPr>
  </w:style>
  <w:style w:type="paragraph" w:styleId="aa">
    <w:name w:val="footer"/>
    <w:basedOn w:val="a"/>
    <w:link w:val="ab"/>
    <w:uiPriority w:val="99"/>
    <w:rsid w:val="006D70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0A68E7"/>
    <w:rPr>
      <w:rFonts w:cs="Times New Roman"/>
      <w:sz w:val="20"/>
    </w:rPr>
  </w:style>
  <w:style w:type="character" w:styleId="ac">
    <w:name w:val="page number"/>
    <w:basedOn w:val="a0"/>
    <w:uiPriority w:val="99"/>
    <w:rsid w:val="006D708E"/>
    <w:rPr>
      <w:rFonts w:cs="Times New Roman"/>
    </w:rPr>
  </w:style>
  <w:style w:type="paragraph" w:styleId="ad">
    <w:name w:val="List Paragraph"/>
    <w:basedOn w:val="a"/>
    <w:uiPriority w:val="34"/>
    <w:qFormat/>
    <w:rsid w:val="00024122"/>
    <w:pPr>
      <w:ind w:left="720"/>
      <w:contextualSpacing/>
    </w:pPr>
  </w:style>
  <w:style w:type="paragraph" w:styleId="ae">
    <w:name w:val="Subtitle"/>
    <w:basedOn w:val="a"/>
    <w:next w:val="a"/>
    <w:link w:val="af"/>
    <w:uiPriority w:val="99"/>
    <w:qFormat/>
    <w:locked/>
    <w:rsid w:val="0070204D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99"/>
    <w:locked/>
    <w:rsid w:val="0070204D"/>
    <w:rPr>
      <w:rFonts w:ascii="Cambria" w:hAnsi="Cambria" w:cs="Times New Roman"/>
      <w:sz w:val="24"/>
    </w:rPr>
  </w:style>
  <w:style w:type="character" w:styleId="af0">
    <w:name w:val="Strong"/>
    <w:basedOn w:val="a0"/>
    <w:uiPriority w:val="99"/>
    <w:qFormat/>
    <w:locked/>
    <w:rsid w:val="0070204D"/>
    <w:rPr>
      <w:rFonts w:cs="Times New Roman"/>
      <w:b/>
    </w:rPr>
  </w:style>
  <w:style w:type="paragraph" w:styleId="af1">
    <w:name w:val="No Spacing"/>
    <w:uiPriority w:val="99"/>
    <w:qFormat/>
    <w:rsid w:val="0070204D"/>
    <w:rPr>
      <w:sz w:val="20"/>
      <w:szCs w:val="20"/>
    </w:rPr>
  </w:style>
  <w:style w:type="character" w:styleId="af2">
    <w:name w:val="Subtle Emphasis"/>
    <w:basedOn w:val="a0"/>
    <w:uiPriority w:val="99"/>
    <w:qFormat/>
    <w:rsid w:val="0070204D"/>
    <w:rPr>
      <w:rFonts w:cs="Times New Roman"/>
      <w:i/>
      <w:color w:val="808080"/>
    </w:rPr>
  </w:style>
  <w:style w:type="character" w:styleId="af3">
    <w:name w:val="Emphasis"/>
    <w:basedOn w:val="a0"/>
    <w:uiPriority w:val="99"/>
    <w:qFormat/>
    <w:locked/>
    <w:rsid w:val="0070204D"/>
    <w:rPr>
      <w:rFonts w:cs="Times New Roman"/>
      <w:i/>
    </w:rPr>
  </w:style>
  <w:style w:type="paragraph" w:styleId="af4">
    <w:name w:val="Title"/>
    <w:basedOn w:val="a"/>
    <w:next w:val="a"/>
    <w:link w:val="af5"/>
    <w:uiPriority w:val="99"/>
    <w:qFormat/>
    <w:locked/>
    <w:rsid w:val="0070204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5">
    <w:name w:val="Название Знак"/>
    <w:basedOn w:val="a0"/>
    <w:link w:val="af4"/>
    <w:uiPriority w:val="99"/>
    <w:locked/>
    <w:rsid w:val="0070204D"/>
    <w:rPr>
      <w:rFonts w:ascii="Cambria" w:hAnsi="Cambria" w:cs="Times New Roman"/>
      <w:b/>
      <w:kern w:val="28"/>
      <w:sz w:val="32"/>
    </w:rPr>
  </w:style>
  <w:style w:type="paragraph" w:styleId="af6">
    <w:name w:val="header"/>
    <w:basedOn w:val="a"/>
    <w:link w:val="af7"/>
    <w:uiPriority w:val="99"/>
    <w:unhideWhenUsed/>
    <w:rsid w:val="002A085E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2A085E"/>
    <w:rPr>
      <w:sz w:val="20"/>
      <w:szCs w:val="20"/>
    </w:rPr>
  </w:style>
  <w:style w:type="character" w:styleId="af8">
    <w:name w:val="Hyperlink"/>
    <w:basedOn w:val="a0"/>
    <w:uiPriority w:val="99"/>
    <w:semiHidden/>
    <w:unhideWhenUsed/>
    <w:rsid w:val="00BE4DA4"/>
    <w:rPr>
      <w:color w:val="0000FF" w:themeColor="hyperlink"/>
      <w:u w:val="single"/>
    </w:rPr>
  </w:style>
  <w:style w:type="paragraph" w:customStyle="1" w:styleId="ConsPlusNormal">
    <w:name w:val="ConsPlusNormal"/>
    <w:rsid w:val="00E13F22"/>
    <w:pPr>
      <w:widowControl w:val="0"/>
      <w:autoSpaceDE w:val="0"/>
      <w:autoSpaceDN w:val="0"/>
    </w:pPr>
    <w:rPr>
      <w:rFonts w:ascii="Calibri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eseti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8C163-6FF7-4622-B7B6-50D4753C4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8</Pages>
  <Words>3962</Words>
  <Characters>22590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26500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Покопцева Светлана</dc:creator>
  <cp:lastModifiedBy>Арбузова О.Б..</cp:lastModifiedBy>
  <cp:revision>205</cp:revision>
  <cp:lastPrinted>2019-12-10T07:58:00Z</cp:lastPrinted>
  <dcterms:created xsi:type="dcterms:W3CDTF">2019-10-15T08:14:00Z</dcterms:created>
  <dcterms:modified xsi:type="dcterms:W3CDTF">2019-12-11T03:45:00Z</dcterms:modified>
</cp:coreProperties>
</file>